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530DD" w14:textId="1F817E9D" w:rsidR="00A82684" w:rsidRDefault="00033452" w:rsidP="00A82684">
      <w:pPr>
        <w:rPr>
          <w:lang w:val="nl-BE"/>
        </w:rPr>
      </w:pPr>
      <w:r>
        <w:rPr>
          <w:noProof/>
          <w:lang w:val="en-US"/>
        </w:rPr>
        <mc:AlternateContent>
          <mc:Choice Requires="wps">
            <w:drawing>
              <wp:anchor distT="0" distB="0" distL="114300" distR="114300" simplePos="0" relativeHeight="251660800" behindDoc="0" locked="0" layoutInCell="1" allowOverlap="1" wp14:anchorId="6DCB4EA4" wp14:editId="1A869D20">
                <wp:simplePos x="0" y="0"/>
                <wp:positionH relativeFrom="column">
                  <wp:posOffset>-332105</wp:posOffset>
                </wp:positionH>
                <wp:positionV relativeFrom="paragraph">
                  <wp:posOffset>-100965</wp:posOffset>
                </wp:positionV>
                <wp:extent cx="6310630" cy="513080"/>
                <wp:effectExtent l="0" t="0" r="0" b="0"/>
                <wp:wrapThrough wrapText="bothSides">
                  <wp:wrapPolygon edited="0">
                    <wp:start x="217" y="535"/>
                    <wp:lineTo x="217" y="20317"/>
                    <wp:lineTo x="21344" y="20317"/>
                    <wp:lineTo x="21344" y="535"/>
                    <wp:lineTo x="217" y="535"/>
                  </wp:wrapPolygon>
                </wp:wrapThrough>
                <wp:docPr id="5" name="Tekstvak 5"/>
                <wp:cNvGraphicFramePr/>
                <a:graphic xmlns:a="http://schemas.openxmlformats.org/drawingml/2006/main">
                  <a:graphicData uri="http://schemas.microsoft.com/office/word/2010/wordprocessingShape">
                    <wps:wsp>
                      <wps:cNvSpPr txBox="1"/>
                      <wps:spPr>
                        <a:xfrm>
                          <a:off x="0" y="0"/>
                          <a:ext cx="6310630" cy="513080"/>
                        </a:xfrm>
                        <a:prstGeom prst="rect">
                          <a:avLst/>
                        </a:prstGeom>
                        <a:noFill/>
                        <a:ln>
                          <a:noFill/>
                        </a:ln>
                        <a:effectLst/>
                      </wps:spPr>
                      <wps:txbx>
                        <w:txbxContent>
                          <w:p w14:paraId="25FDD99A" w14:textId="0C5624BB" w:rsidR="001A4C91" w:rsidRPr="00033452" w:rsidRDefault="00033452" w:rsidP="002069AB">
                            <w:pPr>
                              <w:pStyle w:val="Koptekst"/>
                              <w:jc w:val="center"/>
                              <w:rPr>
                                <w:noProof/>
                                <w:color w:val="FFFFFF" w:themeColor="background1"/>
                                <w:sz w:val="28"/>
                                <w:szCs w:val="2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3452">
                              <w:rPr>
                                <w:rFonts w:ascii="Tahoma" w:hAnsi="Tahoma"/>
                                <w:b/>
                                <w:color w:val="4472C4" w:themeColor="accent1"/>
                                <w:sz w:val="28"/>
                                <w:szCs w:val="28"/>
                                <w:u w:val="single"/>
                                <w:lang w:val="nl-BE"/>
                              </w:rPr>
                              <w:t>ALGEMEEN BELEID INZAKE GEGEVENSVERWERKING - EXTERN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B4EA4" id="_x0000_t202" coordsize="21600,21600" o:spt="202" path="m,l,21600r21600,l21600,xe">
                <v:stroke joinstyle="miter"/>
                <v:path gradientshapeok="t" o:connecttype="rect"/>
              </v:shapetype>
              <v:shape id="Tekstvak 5" o:spid="_x0000_s1026" type="#_x0000_t202" style="position:absolute;margin-left:-26.15pt;margin-top:-7.95pt;width:496.9pt;height:4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" filled="f" stroked="f">
                <v:textbox>
                  <w:txbxContent>
                    <w:p w14:paraId="25FDD99A" w14:textId="0C5624BB" w:rsidR="001A4C91" w:rsidRPr="00033452" w:rsidRDefault="00033452" w:rsidP="002069AB">
                      <w:pPr>
                        <w:pStyle w:val="Koptekst"/>
                        <w:jc w:val="center"/>
                        <w:rPr>
                          <w:noProof/>
                          <w:color w:val="FFFFFF" w:themeColor="background1"/>
                          <w:sz w:val="28"/>
                          <w:szCs w:val="2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3452">
                        <w:rPr>
                          <w:rFonts w:ascii="Tahoma" w:hAnsi="Tahoma"/>
                          <w:b/>
                          <w:color w:val="4472C4" w:themeColor="accent1"/>
                          <w:sz w:val="28"/>
                          <w:szCs w:val="28"/>
                          <w:u w:val="single"/>
                          <w:lang w:val="nl-BE"/>
                        </w:rPr>
                        <w:t>ALGEMEEN BELEID INZAKE GEGEVENSVERWERKING - EXTERN</w:t>
                      </w:r>
                    </w:p>
                  </w:txbxContent>
                </v:textbox>
                <w10:wrap type="through"/>
              </v:shape>
            </w:pict>
          </mc:Fallback>
        </mc:AlternateContent>
      </w:r>
    </w:p>
    <w:p w14:paraId="2CCCE587" w14:textId="0F7064FE" w:rsidR="00A82684" w:rsidRDefault="00A82684" w:rsidP="00033452">
      <w:pPr>
        <w:rPr>
          <w:lang w:val="nl-BE"/>
        </w:rPr>
      </w:pPr>
      <w:r>
        <w:rPr>
          <w:lang w:val="nl-BE"/>
        </w:rPr>
        <w:t xml:space="preserve">                                                      </w:t>
      </w:r>
    </w:p>
    <w:p w14:paraId="58D0153F" w14:textId="31CF38E6" w:rsidR="00033452" w:rsidRPr="00033452" w:rsidRDefault="00033452" w:rsidP="00033452">
      <w:pPr>
        <w:rPr>
          <w:rFonts w:asciiTheme="majorHAnsi" w:hAnsiTheme="majorHAnsi" w:cstheme="majorHAnsi"/>
          <w:sz w:val="22"/>
          <w:szCs w:val="22"/>
        </w:rPr>
      </w:pPr>
      <w:r w:rsidRPr="00033452">
        <w:rPr>
          <w:rFonts w:ascii="Tahoma" w:hAnsi="Tahoma"/>
          <w:color w:val="4472C4" w:themeColor="accent1"/>
          <w:sz w:val="20"/>
          <w:szCs w:val="20"/>
          <w:lang w:val="nl-BE"/>
        </w:rPr>
        <w:t>LUDISO bvba</w:t>
      </w:r>
      <w:r>
        <w:rPr>
          <w:rFonts w:ascii="Tahoma" w:hAnsi="Tahoma"/>
          <w:b/>
          <w:color w:val="4472C4" w:themeColor="accent1"/>
          <w:sz w:val="20"/>
          <w:szCs w:val="20"/>
          <w:lang w:val="nl-BE"/>
        </w:rPr>
        <w:t xml:space="preserve"> </w:t>
      </w:r>
      <w:r w:rsidRPr="00033452">
        <w:rPr>
          <w:rFonts w:asciiTheme="majorHAnsi" w:hAnsiTheme="majorHAnsi" w:cstheme="majorHAnsi"/>
          <w:sz w:val="22"/>
          <w:szCs w:val="22"/>
        </w:rPr>
        <w:t xml:space="preserve"> </w:t>
      </w:r>
      <w:r w:rsidRPr="00033452">
        <w:rPr>
          <w:rFonts w:asciiTheme="majorHAnsi" w:hAnsiTheme="majorHAnsi" w:cstheme="majorHAnsi"/>
          <w:sz w:val="22"/>
          <w:szCs w:val="22"/>
        </w:rPr>
        <w:t xml:space="preserve">neemt uw rechten bij gegevensverwerking ernstig. In dit document legt </w:t>
      </w:r>
      <w:r w:rsidRPr="00033452">
        <w:rPr>
          <w:rFonts w:ascii="Tahoma" w:hAnsi="Tahoma"/>
          <w:color w:val="4472C4" w:themeColor="accent1"/>
          <w:sz w:val="20"/>
          <w:szCs w:val="20"/>
          <w:lang w:val="nl-BE"/>
        </w:rPr>
        <w:t xml:space="preserve">LUDISO </w:t>
      </w:r>
      <w:r w:rsidR="00E92F16">
        <w:rPr>
          <w:rFonts w:ascii="Tahoma" w:hAnsi="Tahoma"/>
          <w:color w:val="4472C4" w:themeColor="accent1"/>
          <w:sz w:val="20"/>
          <w:szCs w:val="20"/>
          <w:lang w:val="nl-BE"/>
        </w:rPr>
        <w:t xml:space="preserve"> </w:t>
      </w:r>
      <w:r w:rsidRPr="00033452">
        <w:rPr>
          <w:rFonts w:ascii="Tahoma" w:hAnsi="Tahoma"/>
          <w:color w:val="4472C4" w:themeColor="accent1"/>
          <w:sz w:val="20"/>
          <w:szCs w:val="20"/>
          <w:lang w:val="nl-BE"/>
        </w:rPr>
        <w:t>bvba</w:t>
      </w:r>
      <w:r>
        <w:rPr>
          <w:rFonts w:ascii="Tahoma" w:hAnsi="Tahoma"/>
          <w:b/>
          <w:color w:val="4472C4" w:themeColor="accent1"/>
          <w:sz w:val="20"/>
          <w:szCs w:val="20"/>
          <w:lang w:val="nl-BE"/>
        </w:rPr>
        <w:t xml:space="preserve"> </w:t>
      </w:r>
      <w:r w:rsidRPr="00033452">
        <w:rPr>
          <w:rFonts w:asciiTheme="majorHAnsi" w:hAnsiTheme="majorHAnsi" w:cstheme="majorHAnsi"/>
          <w:sz w:val="22"/>
          <w:szCs w:val="22"/>
        </w:rPr>
        <w:t xml:space="preserve">uit hoe het uw persoonsgegevens verzamelt, verwerkt en gebruikt. Ze vormt aldus het algemene beleid van </w:t>
      </w:r>
      <w:r w:rsidRPr="00E92F16">
        <w:rPr>
          <w:rFonts w:ascii="Tahoma" w:hAnsi="Tahoma"/>
          <w:color w:val="4472C4" w:themeColor="accent1"/>
          <w:sz w:val="20"/>
          <w:szCs w:val="20"/>
          <w:lang w:val="nl-BE"/>
        </w:rPr>
        <w:t>LUDISO</w:t>
      </w:r>
      <w:r w:rsidR="00E92F16">
        <w:rPr>
          <w:rFonts w:ascii="Tahoma" w:hAnsi="Tahoma"/>
          <w:color w:val="4472C4" w:themeColor="accent1"/>
          <w:sz w:val="20"/>
          <w:szCs w:val="20"/>
          <w:lang w:val="nl-BE"/>
        </w:rPr>
        <w:t xml:space="preserve"> </w:t>
      </w:r>
      <w:r w:rsidRPr="00E92F16">
        <w:rPr>
          <w:rFonts w:ascii="Tahoma" w:hAnsi="Tahoma"/>
          <w:color w:val="4472C4" w:themeColor="accent1"/>
          <w:sz w:val="20"/>
          <w:szCs w:val="20"/>
          <w:lang w:val="nl-BE"/>
        </w:rPr>
        <w:t xml:space="preserve"> bvba</w:t>
      </w:r>
      <w:r w:rsidRPr="00033452">
        <w:rPr>
          <w:rFonts w:ascii="Tahoma" w:hAnsi="Tahoma"/>
          <w:color w:val="4472C4" w:themeColor="accent1"/>
          <w:sz w:val="20"/>
          <w:szCs w:val="20"/>
          <w:lang w:val="nl-BE"/>
        </w:rPr>
        <w:t xml:space="preserve"> </w:t>
      </w:r>
      <w:r w:rsidRPr="00033452">
        <w:rPr>
          <w:rFonts w:asciiTheme="majorHAnsi" w:hAnsiTheme="majorHAnsi" w:cstheme="majorHAnsi"/>
          <w:sz w:val="22"/>
          <w:szCs w:val="22"/>
        </w:rPr>
        <w:t>op het vlak van gegevensverwerking.</w:t>
      </w:r>
    </w:p>
    <w:p w14:paraId="41CC07E6" w14:textId="75C6A8CB" w:rsidR="00033452" w:rsidRPr="00033452" w:rsidRDefault="00CF19F1" w:rsidP="00033452">
      <w:pPr>
        <w:jc w:val="both"/>
        <w:rPr>
          <w:rFonts w:asciiTheme="majorHAnsi" w:hAnsiTheme="majorHAnsi" w:cstheme="majorHAnsi"/>
          <w:sz w:val="22"/>
          <w:szCs w:val="22"/>
        </w:rPr>
      </w:pPr>
      <w:r>
        <w:rPr>
          <w:noProof/>
          <w:lang w:val="en-US"/>
        </w:rPr>
        <w:drawing>
          <wp:anchor distT="0" distB="0" distL="114300" distR="114300" simplePos="0" relativeHeight="251657728" behindDoc="1" locked="0" layoutInCell="1" allowOverlap="1" wp14:anchorId="3B093269" wp14:editId="6D5C84F9">
            <wp:simplePos x="0" y="0"/>
            <wp:positionH relativeFrom="column">
              <wp:posOffset>4826216</wp:posOffset>
            </wp:positionH>
            <wp:positionV relativeFrom="paragraph">
              <wp:posOffset>15240</wp:posOffset>
            </wp:positionV>
            <wp:extent cx="949911" cy="1084595"/>
            <wp:effectExtent l="0" t="0" r="317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ail.jpg"/>
                    <pic:cNvPicPr/>
                  </pic:nvPicPr>
                  <pic:blipFill>
                    <a:blip r:embed="rId7">
                      <a:extLst>
                        <a:ext uri="{28A0092B-C50C-407E-A947-70E740481C1C}">
                          <a14:useLocalDpi xmlns:a14="http://schemas.microsoft.com/office/drawing/2010/main" val="0"/>
                        </a:ext>
                      </a:extLst>
                    </a:blip>
                    <a:stretch>
                      <a:fillRect/>
                    </a:stretch>
                  </pic:blipFill>
                  <pic:spPr>
                    <a:xfrm>
                      <a:off x="0" y="0"/>
                      <a:ext cx="949911" cy="1084595"/>
                    </a:xfrm>
                    <a:prstGeom prst="rect">
                      <a:avLst/>
                    </a:prstGeom>
                  </pic:spPr>
                </pic:pic>
              </a:graphicData>
            </a:graphic>
            <wp14:sizeRelH relativeFrom="page">
              <wp14:pctWidth>0</wp14:pctWidth>
            </wp14:sizeRelH>
            <wp14:sizeRelV relativeFrom="page">
              <wp14:pctHeight>0</wp14:pctHeight>
            </wp14:sizeRelV>
          </wp:anchor>
        </w:drawing>
      </w:r>
    </w:p>
    <w:p w14:paraId="02E400F1" w14:textId="193A122E" w:rsid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De verantwoordelijke voor de verwerking </w:t>
      </w:r>
      <w:proofErr w:type="gramStart"/>
      <w:r w:rsidRPr="00033452">
        <w:rPr>
          <w:rFonts w:asciiTheme="majorHAnsi" w:hAnsiTheme="majorHAnsi" w:cstheme="majorHAnsi"/>
          <w:sz w:val="22"/>
          <w:szCs w:val="22"/>
        </w:rPr>
        <w:t xml:space="preserve">is </w:t>
      </w:r>
      <w:r w:rsidR="00CF19F1">
        <w:rPr>
          <w:rFonts w:asciiTheme="majorHAnsi" w:hAnsiTheme="majorHAnsi" w:cstheme="majorHAnsi"/>
          <w:sz w:val="22"/>
          <w:szCs w:val="22"/>
        </w:rPr>
        <w:t>:</w:t>
      </w:r>
      <w:proofErr w:type="gramEnd"/>
    </w:p>
    <w:p w14:paraId="63D82568" w14:textId="77777777" w:rsidR="00CF19F1" w:rsidRDefault="00CF19F1" w:rsidP="00033452">
      <w:pPr>
        <w:jc w:val="both"/>
        <w:rPr>
          <w:rFonts w:asciiTheme="majorHAnsi" w:hAnsiTheme="majorHAnsi" w:cstheme="majorHAnsi"/>
          <w:sz w:val="22"/>
          <w:szCs w:val="22"/>
        </w:rPr>
      </w:pPr>
    </w:p>
    <w:p w14:paraId="0004DC3C" w14:textId="77777777" w:rsidR="00033452" w:rsidRPr="00033452" w:rsidRDefault="00033452" w:rsidP="00033452">
      <w:pPr>
        <w:rPr>
          <w:rFonts w:ascii="Tahoma" w:hAnsi="Tahoma"/>
          <w:color w:val="4472C4" w:themeColor="accent1"/>
          <w:sz w:val="20"/>
          <w:szCs w:val="20"/>
          <w:lang w:val="nl-BE"/>
        </w:rPr>
      </w:pPr>
      <w:r w:rsidRPr="00033452">
        <w:rPr>
          <w:rFonts w:ascii="Tahoma" w:hAnsi="Tahoma"/>
          <w:color w:val="4472C4" w:themeColor="accent1"/>
          <w:sz w:val="20"/>
          <w:szCs w:val="20"/>
          <w:lang w:val="nl-BE"/>
        </w:rPr>
        <w:t>LUDISO bvba</w:t>
      </w:r>
    </w:p>
    <w:p w14:paraId="558187E2" w14:textId="77777777" w:rsidR="00033452" w:rsidRPr="00033452" w:rsidRDefault="00033452" w:rsidP="00033452">
      <w:pPr>
        <w:rPr>
          <w:rFonts w:ascii="Tahoma" w:hAnsi="Tahoma"/>
          <w:color w:val="4472C4" w:themeColor="accent1"/>
          <w:sz w:val="20"/>
          <w:szCs w:val="20"/>
          <w:lang w:val="nl-BE"/>
        </w:rPr>
      </w:pPr>
      <w:r w:rsidRPr="00033452">
        <w:rPr>
          <w:rFonts w:ascii="Tahoma" w:hAnsi="Tahoma"/>
          <w:color w:val="4472C4" w:themeColor="accent1"/>
          <w:sz w:val="20"/>
          <w:szCs w:val="20"/>
          <w:lang w:val="nl-BE"/>
        </w:rPr>
        <w:t>Caetsbeekstraat 12</w:t>
      </w:r>
    </w:p>
    <w:p w14:paraId="67AD7417" w14:textId="77777777" w:rsidR="00033452" w:rsidRDefault="00033452" w:rsidP="00033452">
      <w:pPr>
        <w:rPr>
          <w:rFonts w:ascii="Tahoma" w:hAnsi="Tahoma"/>
          <w:color w:val="4472C4" w:themeColor="accent1"/>
          <w:sz w:val="20"/>
          <w:szCs w:val="20"/>
          <w:lang w:val="nl-BE"/>
        </w:rPr>
      </w:pPr>
      <w:r w:rsidRPr="00033452">
        <w:rPr>
          <w:rFonts w:ascii="Tahoma" w:hAnsi="Tahoma"/>
          <w:color w:val="4472C4" w:themeColor="accent1"/>
          <w:sz w:val="20"/>
          <w:szCs w:val="20"/>
          <w:lang w:val="nl-BE"/>
        </w:rPr>
        <w:t>3740 Bilzen</w:t>
      </w:r>
    </w:p>
    <w:p w14:paraId="6546C405" w14:textId="5E49D241" w:rsidR="00033452" w:rsidRPr="00033452" w:rsidRDefault="00033452" w:rsidP="00033452">
      <w:pPr>
        <w:rPr>
          <w:rFonts w:ascii="Tahoma" w:hAnsi="Tahoma" w:cs="Tahoma"/>
          <w:color w:val="FF0000"/>
          <w:sz w:val="20"/>
          <w:szCs w:val="20"/>
          <w:lang w:val="en-US"/>
        </w:rPr>
      </w:pPr>
      <w:r w:rsidRPr="00033452">
        <w:rPr>
          <w:rFonts w:ascii="Tahoma" w:hAnsi="Tahoma" w:cs="Tahoma"/>
          <w:color w:val="A2B9E2"/>
          <w:sz w:val="20"/>
          <w:lang w:val="en-US"/>
        </w:rPr>
        <w:t>H.R.T.84946   I    BE 0459.306.579   I   reg.nr 10 16 01</w:t>
      </w:r>
    </w:p>
    <w:p w14:paraId="052A7ACE" w14:textId="77777777" w:rsidR="00033452" w:rsidRPr="00033452" w:rsidRDefault="00033452" w:rsidP="00033452">
      <w:pPr>
        <w:jc w:val="both"/>
        <w:rPr>
          <w:rFonts w:asciiTheme="majorHAnsi" w:hAnsiTheme="majorHAnsi" w:cstheme="majorHAnsi"/>
          <w:sz w:val="22"/>
          <w:szCs w:val="22"/>
        </w:rPr>
      </w:pPr>
    </w:p>
    <w:p w14:paraId="49B5F279" w14:textId="761FF78C"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Voor vragen bij deze verklaring en ons beleid kan u steeds contact opnemen met</w:t>
      </w:r>
      <w:r w:rsidR="000412F6">
        <w:rPr>
          <w:rFonts w:asciiTheme="majorHAnsi" w:hAnsiTheme="majorHAnsi" w:cstheme="majorHAnsi"/>
          <w:sz w:val="22"/>
          <w:szCs w:val="22"/>
        </w:rPr>
        <w:t xml:space="preserve"> </w:t>
      </w:r>
      <w:proofErr w:type="gramStart"/>
      <w:r w:rsidR="00E92F16">
        <w:rPr>
          <w:rFonts w:ascii="Tahoma" w:hAnsi="Tahoma"/>
          <w:color w:val="4472C4" w:themeColor="accent1"/>
          <w:sz w:val="20"/>
          <w:szCs w:val="20"/>
        </w:rPr>
        <w:t>mevrouw  Fabienne</w:t>
      </w:r>
      <w:proofErr w:type="gramEnd"/>
      <w:r w:rsidR="00E92F16">
        <w:rPr>
          <w:rFonts w:ascii="Tahoma" w:hAnsi="Tahoma"/>
          <w:color w:val="4472C4" w:themeColor="accent1"/>
          <w:sz w:val="20"/>
          <w:szCs w:val="20"/>
        </w:rPr>
        <w:t xml:space="preserve"> </w:t>
      </w:r>
      <w:proofErr w:type="spellStart"/>
      <w:r w:rsidR="00E92F16">
        <w:rPr>
          <w:rFonts w:ascii="Tahoma" w:hAnsi="Tahoma"/>
          <w:color w:val="4472C4" w:themeColor="accent1"/>
          <w:sz w:val="20"/>
          <w:szCs w:val="20"/>
        </w:rPr>
        <w:t>Roox</w:t>
      </w:r>
      <w:proofErr w:type="spellEnd"/>
      <w:r w:rsidR="00E92F16">
        <w:rPr>
          <w:rFonts w:ascii="Tahoma" w:hAnsi="Tahoma"/>
          <w:color w:val="4472C4" w:themeColor="accent1"/>
          <w:sz w:val="20"/>
          <w:szCs w:val="20"/>
        </w:rPr>
        <w:t xml:space="preserve"> van onze dienst</w:t>
      </w:r>
      <w:r w:rsidR="00E92F16">
        <w:rPr>
          <w:rFonts w:ascii="Tahoma" w:hAnsi="Tahoma"/>
          <w:color w:val="4472C4" w:themeColor="accent1"/>
          <w:sz w:val="20"/>
          <w:szCs w:val="20"/>
        </w:rPr>
        <w:t xml:space="preserve"> administratie &amp; boekhouding</w:t>
      </w:r>
      <w:r w:rsidR="00E92F16">
        <w:rPr>
          <w:rFonts w:ascii="Tahoma" w:hAnsi="Tahoma"/>
          <w:color w:val="4472C4" w:themeColor="accent1"/>
          <w:sz w:val="20"/>
          <w:szCs w:val="20"/>
        </w:rPr>
        <w:t xml:space="preserve"> (</w:t>
      </w:r>
      <w:hyperlink r:id="rId8" w:history="1">
        <w:r w:rsidR="00E92F16" w:rsidRPr="00F11E74">
          <w:rPr>
            <w:rStyle w:val="Hyperlink"/>
            <w:rFonts w:ascii="Tahoma" w:hAnsi="Tahoma"/>
            <w:sz w:val="20"/>
            <w:szCs w:val="20"/>
          </w:rPr>
          <w:t>fabienne@ludiso.be</w:t>
        </w:r>
      </w:hyperlink>
      <w:r w:rsidR="00E92F16">
        <w:rPr>
          <w:rFonts w:ascii="Tahoma" w:hAnsi="Tahoma"/>
          <w:color w:val="4472C4" w:themeColor="accent1"/>
          <w:sz w:val="20"/>
          <w:szCs w:val="20"/>
        </w:rPr>
        <w:t xml:space="preserve">). </w:t>
      </w:r>
      <w:r w:rsidRPr="00033452">
        <w:rPr>
          <w:rFonts w:asciiTheme="majorHAnsi" w:hAnsiTheme="majorHAnsi" w:cstheme="majorHAnsi"/>
          <w:sz w:val="22"/>
          <w:szCs w:val="22"/>
        </w:rPr>
        <w:t>Voor vragen die meer zijn dan een vraag om inlichtingen kunnen wij u vragen u te identificeren, zodat wij zeker zijn dat wij de gevraagde informatie en gegevens aan de juiste persoon verstrekken.</w:t>
      </w:r>
    </w:p>
    <w:p w14:paraId="6423EA4A" w14:textId="77777777" w:rsidR="00033452" w:rsidRPr="00033452" w:rsidRDefault="00033452" w:rsidP="00033452">
      <w:pPr>
        <w:jc w:val="both"/>
        <w:rPr>
          <w:rFonts w:asciiTheme="majorHAnsi" w:hAnsiTheme="majorHAnsi" w:cstheme="majorHAnsi"/>
          <w:i/>
          <w:sz w:val="22"/>
          <w:szCs w:val="22"/>
        </w:rPr>
      </w:pPr>
    </w:p>
    <w:p w14:paraId="50E00D05" w14:textId="77777777" w:rsidR="00033452" w:rsidRPr="00033452" w:rsidRDefault="00033452" w:rsidP="00033452">
      <w:pPr>
        <w:jc w:val="both"/>
        <w:rPr>
          <w:rFonts w:asciiTheme="majorHAnsi" w:hAnsiTheme="majorHAnsi" w:cstheme="majorHAnsi"/>
          <w:i/>
          <w:sz w:val="22"/>
          <w:szCs w:val="22"/>
        </w:rPr>
      </w:pPr>
    </w:p>
    <w:p w14:paraId="3E60677C" w14:textId="43689DDC" w:rsidR="00033452" w:rsidRPr="00033452" w:rsidRDefault="00033452" w:rsidP="00033452">
      <w:pPr>
        <w:jc w:val="both"/>
        <w:rPr>
          <w:rFonts w:asciiTheme="majorHAnsi" w:hAnsiTheme="majorHAnsi" w:cstheme="majorHAnsi"/>
          <w:i/>
          <w:sz w:val="22"/>
          <w:szCs w:val="22"/>
        </w:rPr>
      </w:pPr>
      <w:r w:rsidRPr="00033452">
        <w:rPr>
          <w:rFonts w:asciiTheme="majorHAnsi" w:hAnsiTheme="majorHAnsi" w:cstheme="majorHAnsi"/>
          <w:i/>
          <w:sz w:val="22"/>
          <w:szCs w:val="22"/>
        </w:rPr>
        <w:t>Wanneer en voor welke doeleinden verzamelt en verwerkt</w:t>
      </w:r>
      <w:r w:rsidR="00E92F16">
        <w:rPr>
          <w:rFonts w:asciiTheme="majorHAnsi" w:hAnsiTheme="majorHAnsi" w:cstheme="majorHAnsi"/>
          <w:i/>
          <w:sz w:val="22"/>
          <w:szCs w:val="22"/>
        </w:rPr>
        <w:t xml:space="preserve"> </w:t>
      </w:r>
      <w:r w:rsidR="00E92F16" w:rsidRPr="00E92F16">
        <w:rPr>
          <w:rFonts w:ascii="Tahoma" w:hAnsi="Tahoma"/>
          <w:i/>
          <w:color w:val="4472C4" w:themeColor="accent1"/>
          <w:sz w:val="20"/>
          <w:szCs w:val="20"/>
          <w:lang w:val="nl-BE"/>
        </w:rPr>
        <w:t xml:space="preserve">LUDISO  </w:t>
      </w:r>
      <w:proofErr w:type="gramStart"/>
      <w:r w:rsidR="00E92F16" w:rsidRPr="00E92F16">
        <w:rPr>
          <w:rFonts w:ascii="Tahoma" w:hAnsi="Tahoma"/>
          <w:i/>
          <w:color w:val="4472C4" w:themeColor="accent1"/>
          <w:sz w:val="20"/>
          <w:szCs w:val="20"/>
          <w:lang w:val="nl-BE"/>
        </w:rPr>
        <w:t>bvba</w:t>
      </w:r>
      <w:r w:rsidR="00E92F16">
        <w:rPr>
          <w:rFonts w:ascii="Tahoma" w:hAnsi="Tahoma"/>
          <w:b/>
          <w:color w:val="4472C4" w:themeColor="accent1"/>
          <w:sz w:val="20"/>
          <w:szCs w:val="20"/>
          <w:lang w:val="nl-BE"/>
        </w:rPr>
        <w:t xml:space="preserve"> </w:t>
      </w:r>
      <w:r w:rsidRPr="00033452">
        <w:rPr>
          <w:rFonts w:asciiTheme="majorHAnsi" w:hAnsiTheme="majorHAnsi" w:cstheme="majorHAnsi"/>
          <w:i/>
          <w:sz w:val="22"/>
          <w:szCs w:val="22"/>
        </w:rPr>
        <w:t>gegevens</w:t>
      </w:r>
      <w:proofErr w:type="gramEnd"/>
      <w:r w:rsidRPr="00033452">
        <w:rPr>
          <w:rFonts w:asciiTheme="majorHAnsi" w:hAnsiTheme="majorHAnsi" w:cstheme="majorHAnsi"/>
          <w:i/>
          <w:sz w:val="22"/>
          <w:szCs w:val="22"/>
        </w:rPr>
        <w:t>?</w:t>
      </w:r>
    </w:p>
    <w:p w14:paraId="136EE4C1" w14:textId="77777777" w:rsidR="00033452" w:rsidRPr="00033452" w:rsidRDefault="00033452" w:rsidP="00033452">
      <w:pPr>
        <w:jc w:val="both"/>
        <w:rPr>
          <w:rFonts w:asciiTheme="majorHAnsi" w:hAnsiTheme="majorHAnsi" w:cstheme="majorHAnsi"/>
          <w:sz w:val="22"/>
          <w:szCs w:val="22"/>
        </w:rPr>
      </w:pPr>
    </w:p>
    <w:p w14:paraId="204A7863" w14:textId="148DB4C1" w:rsidR="00033452" w:rsidRPr="00033452" w:rsidRDefault="00E92F16" w:rsidP="00033452">
      <w:pPr>
        <w:jc w:val="both"/>
        <w:rPr>
          <w:rFonts w:asciiTheme="majorHAnsi" w:hAnsiTheme="majorHAnsi" w:cstheme="majorHAnsi"/>
          <w:sz w:val="22"/>
          <w:szCs w:val="22"/>
        </w:rPr>
      </w:pPr>
      <w:r w:rsidRPr="00033452">
        <w:rPr>
          <w:rFonts w:ascii="Tahoma" w:hAnsi="Tahoma"/>
          <w:color w:val="4472C4" w:themeColor="accent1"/>
          <w:sz w:val="20"/>
          <w:szCs w:val="20"/>
          <w:lang w:val="nl-BE"/>
        </w:rPr>
        <w:t xml:space="preserve">LUDISO </w:t>
      </w:r>
      <w:r>
        <w:rPr>
          <w:rFonts w:ascii="Tahoma" w:hAnsi="Tahoma"/>
          <w:color w:val="4472C4" w:themeColor="accent1"/>
          <w:sz w:val="20"/>
          <w:szCs w:val="20"/>
          <w:lang w:val="nl-BE"/>
        </w:rPr>
        <w:t xml:space="preserve"> </w:t>
      </w:r>
      <w:r w:rsidRPr="00033452">
        <w:rPr>
          <w:rFonts w:ascii="Tahoma" w:hAnsi="Tahoma"/>
          <w:color w:val="4472C4" w:themeColor="accent1"/>
          <w:sz w:val="20"/>
          <w:szCs w:val="20"/>
          <w:lang w:val="nl-BE"/>
        </w:rPr>
        <w:t>bvba</w:t>
      </w:r>
      <w:r>
        <w:rPr>
          <w:rFonts w:ascii="Tahoma" w:hAnsi="Tahoma"/>
          <w:b/>
          <w:color w:val="4472C4" w:themeColor="accent1"/>
          <w:sz w:val="20"/>
          <w:szCs w:val="20"/>
          <w:lang w:val="nl-BE"/>
        </w:rPr>
        <w:t xml:space="preserve"> </w:t>
      </w:r>
      <w:r w:rsidR="00033452" w:rsidRPr="00033452">
        <w:rPr>
          <w:rFonts w:asciiTheme="majorHAnsi" w:hAnsiTheme="majorHAnsi" w:cstheme="majorHAnsi"/>
          <w:sz w:val="22"/>
          <w:szCs w:val="22"/>
        </w:rPr>
        <w:t xml:space="preserve">verzamelt en verwerkt gegevens over u wanneer u als klant op ons een beroep doet voor </w:t>
      </w:r>
      <w:r>
        <w:rPr>
          <w:rFonts w:asciiTheme="majorHAnsi" w:hAnsiTheme="majorHAnsi" w:cstheme="majorHAnsi"/>
          <w:sz w:val="22"/>
          <w:szCs w:val="22"/>
        </w:rPr>
        <w:t>isolatie</w:t>
      </w:r>
      <w:r w:rsidR="00033452" w:rsidRPr="00033452">
        <w:rPr>
          <w:rFonts w:asciiTheme="majorHAnsi" w:hAnsiTheme="majorHAnsi" w:cstheme="majorHAnsi"/>
          <w:sz w:val="22"/>
          <w:szCs w:val="22"/>
        </w:rPr>
        <w:t>werken (nieuwbouw, renovatie, enz.).</w:t>
      </w:r>
      <w:r>
        <w:rPr>
          <w:rFonts w:asciiTheme="majorHAnsi" w:hAnsiTheme="majorHAnsi" w:cstheme="majorHAnsi"/>
          <w:sz w:val="22"/>
          <w:szCs w:val="22"/>
        </w:rPr>
        <w:t xml:space="preserve"> </w:t>
      </w:r>
      <w:r w:rsidR="00033452" w:rsidRPr="00033452">
        <w:rPr>
          <w:rFonts w:asciiTheme="majorHAnsi" w:hAnsiTheme="majorHAnsi" w:cstheme="majorHAnsi"/>
          <w:sz w:val="22"/>
          <w:szCs w:val="22"/>
        </w:rPr>
        <w:t>Die activiteiten vatten we samen onder de noemer “klantenbeheer” en betreffen met name de uitvoering van de projecten die wij met u sluiten.</w:t>
      </w:r>
    </w:p>
    <w:p w14:paraId="63F93140" w14:textId="77777777" w:rsidR="00033452" w:rsidRPr="00033452" w:rsidRDefault="00033452" w:rsidP="00033452">
      <w:pPr>
        <w:jc w:val="both"/>
        <w:rPr>
          <w:rFonts w:asciiTheme="majorHAnsi" w:hAnsiTheme="majorHAnsi" w:cstheme="majorHAnsi"/>
          <w:sz w:val="22"/>
          <w:szCs w:val="22"/>
        </w:rPr>
      </w:pPr>
    </w:p>
    <w:p w14:paraId="69E3426F"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Bent u </w:t>
      </w:r>
      <w:proofErr w:type="gramStart"/>
      <w:r w:rsidRPr="00033452">
        <w:rPr>
          <w:rFonts w:asciiTheme="majorHAnsi" w:hAnsiTheme="majorHAnsi" w:cstheme="majorHAnsi"/>
          <w:sz w:val="22"/>
          <w:szCs w:val="22"/>
        </w:rPr>
        <w:t>leverancier /</w:t>
      </w:r>
      <w:proofErr w:type="gramEnd"/>
      <w:r w:rsidRPr="00033452">
        <w:rPr>
          <w:rFonts w:asciiTheme="majorHAnsi" w:hAnsiTheme="majorHAnsi" w:cstheme="majorHAnsi"/>
          <w:sz w:val="22"/>
          <w:szCs w:val="22"/>
        </w:rPr>
        <w:t xml:space="preserve"> onderaannemer, dan verwerken wij uw gegevens of die van uw contactpersonen in het kader van de levering van producten of diensten, voor het generieke doeleinde “leveranciersadministratie”. In dat geval is het ook mogelijk dat wij uw gegevens meenemen in onze werkplanning, samen met de gegevens van onze eigen medewerkers. </w:t>
      </w:r>
    </w:p>
    <w:p w14:paraId="4E788287" w14:textId="77777777" w:rsidR="00033452" w:rsidRPr="00033452" w:rsidRDefault="00033452" w:rsidP="00033452">
      <w:pPr>
        <w:jc w:val="both"/>
        <w:rPr>
          <w:rFonts w:asciiTheme="majorHAnsi" w:hAnsiTheme="majorHAnsi" w:cstheme="majorHAnsi"/>
          <w:sz w:val="22"/>
          <w:szCs w:val="22"/>
        </w:rPr>
      </w:pPr>
    </w:p>
    <w:p w14:paraId="00344598"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Verder verwerken wij uw gegevens, als klant of als </w:t>
      </w:r>
      <w:proofErr w:type="gramStart"/>
      <w:r w:rsidRPr="00033452">
        <w:rPr>
          <w:rFonts w:asciiTheme="majorHAnsi" w:hAnsiTheme="majorHAnsi" w:cstheme="majorHAnsi"/>
          <w:sz w:val="22"/>
          <w:szCs w:val="22"/>
        </w:rPr>
        <w:t>leverancier /</w:t>
      </w:r>
      <w:proofErr w:type="gramEnd"/>
      <w:r w:rsidRPr="00033452">
        <w:rPr>
          <w:rFonts w:asciiTheme="majorHAnsi" w:hAnsiTheme="majorHAnsi" w:cstheme="majorHAnsi"/>
          <w:sz w:val="22"/>
          <w:szCs w:val="22"/>
        </w:rPr>
        <w:t xml:space="preserve"> onderaannemer, bij het opmaken van facturen en andere boekhoudkundige documenten. Dit vormt het doeleinde “boekhouding”.</w:t>
      </w:r>
    </w:p>
    <w:p w14:paraId="705E95CF" w14:textId="77777777" w:rsidR="00033452" w:rsidRPr="00033452" w:rsidRDefault="00033452" w:rsidP="00033452">
      <w:pPr>
        <w:jc w:val="both"/>
        <w:rPr>
          <w:rFonts w:asciiTheme="majorHAnsi" w:hAnsiTheme="majorHAnsi" w:cstheme="majorHAnsi"/>
          <w:sz w:val="22"/>
          <w:szCs w:val="22"/>
        </w:rPr>
      </w:pPr>
    </w:p>
    <w:p w14:paraId="122F2D16"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Tot slot kan het zijn dat wij gegevens over u verwerken omdat dat van belang is of kan zijn voor onze activiteiten, bijvoorbeeld om op uw advies of diensten beroep te kunnen doen. Deze activiteiten omschrijven we als “communicatie” of “public relations”.</w:t>
      </w:r>
    </w:p>
    <w:p w14:paraId="36E16894" w14:textId="77777777" w:rsidR="00033452" w:rsidRPr="00033452" w:rsidRDefault="00033452" w:rsidP="00033452">
      <w:pPr>
        <w:jc w:val="both"/>
        <w:rPr>
          <w:rFonts w:asciiTheme="majorHAnsi" w:hAnsiTheme="majorHAnsi" w:cstheme="majorHAnsi"/>
          <w:i/>
          <w:sz w:val="22"/>
          <w:szCs w:val="22"/>
        </w:rPr>
      </w:pPr>
    </w:p>
    <w:p w14:paraId="0075C977" w14:textId="1EE46D47" w:rsidR="00033452" w:rsidRDefault="00033452" w:rsidP="00033452">
      <w:pPr>
        <w:jc w:val="both"/>
        <w:rPr>
          <w:rFonts w:asciiTheme="majorHAnsi" w:hAnsiTheme="majorHAnsi" w:cstheme="majorHAnsi"/>
          <w:i/>
          <w:sz w:val="22"/>
          <w:szCs w:val="22"/>
        </w:rPr>
      </w:pPr>
    </w:p>
    <w:p w14:paraId="3C40F79D" w14:textId="23680C11" w:rsidR="00577998" w:rsidRDefault="00577998" w:rsidP="00033452">
      <w:pPr>
        <w:jc w:val="both"/>
        <w:rPr>
          <w:rFonts w:asciiTheme="majorHAnsi" w:hAnsiTheme="majorHAnsi" w:cstheme="majorHAnsi"/>
          <w:i/>
          <w:sz w:val="22"/>
          <w:szCs w:val="22"/>
        </w:rPr>
      </w:pPr>
    </w:p>
    <w:p w14:paraId="69A3AD55" w14:textId="77777777" w:rsidR="00577998" w:rsidRPr="00033452" w:rsidRDefault="00577998" w:rsidP="00033452">
      <w:pPr>
        <w:jc w:val="both"/>
        <w:rPr>
          <w:rFonts w:asciiTheme="majorHAnsi" w:hAnsiTheme="majorHAnsi" w:cstheme="majorHAnsi"/>
          <w:i/>
          <w:sz w:val="22"/>
          <w:szCs w:val="22"/>
        </w:rPr>
      </w:pPr>
    </w:p>
    <w:p w14:paraId="41BE8996" w14:textId="2C08881C" w:rsidR="00033452" w:rsidRPr="00033452" w:rsidRDefault="00033452" w:rsidP="00033452">
      <w:pPr>
        <w:jc w:val="both"/>
        <w:rPr>
          <w:rFonts w:asciiTheme="majorHAnsi" w:hAnsiTheme="majorHAnsi" w:cstheme="majorHAnsi"/>
          <w:i/>
          <w:sz w:val="22"/>
          <w:szCs w:val="22"/>
        </w:rPr>
      </w:pPr>
      <w:r w:rsidRPr="00033452">
        <w:rPr>
          <w:rFonts w:asciiTheme="majorHAnsi" w:hAnsiTheme="majorHAnsi" w:cstheme="majorHAnsi"/>
          <w:i/>
          <w:sz w:val="22"/>
          <w:szCs w:val="22"/>
        </w:rPr>
        <w:t xml:space="preserve">Welke </w:t>
      </w:r>
      <w:r w:rsidRPr="00577998">
        <w:rPr>
          <w:rFonts w:asciiTheme="majorHAnsi" w:hAnsiTheme="majorHAnsi" w:cstheme="majorHAnsi"/>
          <w:i/>
          <w:sz w:val="22"/>
          <w:szCs w:val="22"/>
        </w:rPr>
        <w:t xml:space="preserve">gegevens verzamelt en </w:t>
      </w:r>
      <w:proofErr w:type="gramStart"/>
      <w:r w:rsidRPr="00577998">
        <w:rPr>
          <w:rFonts w:asciiTheme="majorHAnsi" w:hAnsiTheme="majorHAnsi" w:cstheme="majorHAnsi"/>
          <w:i/>
          <w:sz w:val="22"/>
          <w:szCs w:val="22"/>
        </w:rPr>
        <w:t>verwerkt</w:t>
      </w:r>
      <w:r w:rsidR="00577998" w:rsidRPr="00577998">
        <w:rPr>
          <w:rFonts w:asciiTheme="majorHAnsi" w:hAnsiTheme="majorHAnsi" w:cstheme="majorHAnsi"/>
          <w:i/>
          <w:sz w:val="22"/>
          <w:szCs w:val="22"/>
        </w:rPr>
        <w:t xml:space="preserve"> </w:t>
      </w:r>
      <w:r w:rsidRPr="00577998">
        <w:rPr>
          <w:rFonts w:asciiTheme="majorHAnsi" w:hAnsiTheme="majorHAnsi" w:cstheme="majorHAnsi"/>
          <w:i/>
          <w:sz w:val="22"/>
          <w:szCs w:val="22"/>
        </w:rPr>
        <w:t xml:space="preserve"> </w:t>
      </w:r>
      <w:r w:rsidR="00577998" w:rsidRPr="00577998">
        <w:rPr>
          <w:rFonts w:ascii="Tahoma" w:hAnsi="Tahoma"/>
          <w:i/>
          <w:color w:val="4472C4" w:themeColor="accent1"/>
          <w:sz w:val="20"/>
          <w:szCs w:val="20"/>
          <w:lang w:val="nl-BE"/>
        </w:rPr>
        <w:t>LUDISO</w:t>
      </w:r>
      <w:proofErr w:type="gramEnd"/>
      <w:r w:rsidR="00577998" w:rsidRPr="00577998">
        <w:rPr>
          <w:rFonts w:ascii="Tahoma" w:hAnsi="Tahoma"/>
          <w:i/>
          <w:color w:val="4472C4" w:themeColor="accent1"/>
          <w:sz w:val="20"/>
          <w:szCs w:val="20"/>
          <w:lang w:val="nl-BE"/>
        </w:rPr>
        <w:t xml:space="preserve">  bvba</w:t>
      </w:r>
      <w:r w:rsidR="00577998" w:rsidRPr="00577998">
        <w:rPr>
          <w:rFonts w:ascii="Tahoma" w:hAnsi="Tahoma"/>
          <w:i/>
          <w:sz w:val="20"/>
          <w:szCs w:val="20"/>
          <w:lang w:val="nl-BE"/>
        </w:rPr>
        <w:t xml:space="preserve"> ?</w:t>
      </w:r>
    </w:p>
    <w:p w14:paraId="45B1118A" w14:textId="77777777" w:rsidR="00033452" w:rsidRPr="00033452" w:rsidRDefault="00033452" w:rsidP="00033452">
      <w:pPr>
        <w:jc w:val="both"/>
        <w:rPr>
          <w:rFonts w:asciiTheme="majorHAnsi" w:hAnsiTheme="majorHAnsi" w:cstheme="majorHAnsi"/>
          <w:sz w:val="22"/>
          <w:szCs w:val="22"/>
        </w:rPr>
      </w:pPr>
    </w:p>
    <w:p w14:paraId="34FABC77" w14:textId="5E5A695F"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Het gaat over de gegevens die u ons meedeelt en die wij nodig hebben voor de uitvoering van het project waarvoor u op ons beroep doet, zoals uw naam, adres, e-mailadres en professionele gegevens, zoals bedrijfsnaam en </w:t>
      </w:r>
      <w:proofErr w:type="gramStart"/>
      <w:r w:rsidRPr="00033452">
        <w:rPr>
          <w:rFonts w:asciiTheme="majorHAnsi" w:hAnsiTheme="majorHAnsi" w:cstheme="majorHAnsi"/>
          <w:sz w:val="22"/>
          <w:szCs w:val="22"/>
        </w:rPr>
        <w:t>BTW-nummer</w:t>
      </w:r>
      <w:proofErr w:type="gramEnd"/>
      <w:r w:rsidRPr="00033452">
        <w:rPr>
          <w:rFonts w:asciiTheme="majorHAnsi" w:hAnsiTheme="majorHAnsi" w:cstheme="majorHAnsi"/>
          <w:sz w:val="22"/>
          <w:szCs w:val="22"/>
        </w:rPr>
        <w:t xml:space="preserve">. Meestal geeft u ons die gegevens rechtstreeks door, maar het is ook mogelijk dat wij die gegevens verkrijgen van uw architect of andere partijen waar u mee samenwerkt.  </w:t>
      </w:r>
    </w:p>
    <w:p w14:paraId="121CF933"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De gegevens kunnen ook betrekking hebben op uw interesses in of plannen voor een toekomstig project. </w:t>
      </w:r>
    </w:p>
    <w:p w14:paraId="7C90D671" w14:textId="77777777" w:rsidR="00033452" w:rsidRPr="00033452" w:rsidRDefault="00033452" w:rsidP="00033452">
      <w:pPr>
        <w:jc w:val="both"/>
        <w:rPr>
          <w:rFonts w:asciiTheme="majorHAnsi" w:hAnsiTheme="majorHAnsi" w:cstheme="majorHAnsi"/>
          <w:sz w:val="22"/>
          <w:szCs w:val="22"/>
        </w:rPr>
      </w:pPr>
    </w:p>
    <w:p w14:paraId="5B7FA0BD"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lastRenderedPageBreak/>
        <w:t xml:space="preserve">Van </w:t>
      </w:r>
      <w:proofErr w:type="gramStart"/>
      <w:r w:rsidRPr="00033452">
        <w:rPr>
          <w:rFonts w:asciiTheme="majorHAnsi" w:hAnsiTheme="majorHAnsi" w:cstheme="majorHAnsi"/>
          <w:sz w:val="22"/>
          <w:szCs w:val="22"/>
        </w:rPr>
        <w:t>leveranciers /</w:t>
      </w:r>
      <w:proofErr w:type="gramEnd"/>
      <w:r w:rsidRPr="00033452">
        <w:rPr>
          <w:rFonts w:asciiTheme="majorHAnsi" w:hAnsiTheme="majorHAnsi" w:cstheme="majorHAnsi"/>
          <w:sz w:val="22"/>
          <w:szCs w:val="22"/>
        </w:rPr>
        <w:t xml:space="preserve"> onderaannemers kunnen wij bepaalde gegevens verwerken om ons toe te laten de werken goed in te plannen. Het gaat daarbij dan om de beschikbaarheid en aanwezigheid, alsook het type werken.</w:t>
      </w:r>
    </w:p>
    <w:p w14:paraId="4A465DE2" w14:textId="77777777" w:rsidR="00033452" w:rsidRPr="00033452" w:rsidRDefault="00033452" w:rsidP="00033452">
      <w:pPr>
        <w:jc w:val="both"/>
        <w:rPr>
          <w:rFonts w:asciiTheme="majorHAnsi" w:hAnsiTheme="majorHAnsi" w:cstheme="majorHAnsi"/>
          <w:sz w:val="22"/>
          <w:szCs w:val="22"/>
        </w:rPr>
      </w:pPr>
    </w:p>
    <w:p w14:paraId="088C7E2C"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Financiële gegevens verwerken wij in het kader van de boekhouding.  </w:t>
      </w:r>
    </w:p>
    <w:p w14:paraId="10D11403"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Gegevens over uw functie en activiteiten worden verwerkt in het kader van communicatie of public relations.</w:t>
      </w:r>
    </w:p>
    <w:p w14:paraId="3FF96924" w14:textId="77777777" w:rsidR="00033452" w:rsidRPr="00033452" w:rsidRDefault="00033452" w:rsidP="00033452">
      <w:pPr>
        <w:jc w:val="both"/>
        <w:rPr>
          <w:rFonts w:asciiTheme="majorHAnsi" w:hAnsiTheme="majorHAnsi" w:cstheme="majorHAnsi"/>
          <w:i/>
          <w:sz w:val="22"/>
          <w:szCs w:val="22"/>
        </w:rPr>
      </w:pPr>
    </w:p>
    <w:p w14:paraId="5E4370CE" w14:textId="77777777" w:rsidR="00033452" w:rsidRPr="00033452" w:rsidRDefault="00033452" w:rsidP="00033452">
      <w:pPr>
        <w:jc w:val="both"/>
        <w:rPr>
          <w:rFonts w:asciiTheme="majorHAnsi" w:hAnsiTheme="majorHAnsi" w:cstheme="majorHAnsi"/>
          <w:i/>
          <w:sz w:val="22"/>
          <w:szCs w:val="22"/>
        </w:rPr>
      </w:pPr>
    </w:p>
    <w:p w14:paraId="5C4B69CC" w14:textId="2982C3C0" w:rsidR="00033452" w:rsidRPr="00033452" w:rsidRDefault="00033452" w:rsidP="00033452">
      <w:pPr>
        <w:jc w:val="both"/>
        <w:rPr>
          <w:rFonts w:asciiTheme="majorHAnsi" w:hAnsiTheme="majorHAnsi" w:cstheme="majorHAnsi"/>
          <w:i/>
          <w:sz w:val="22"/>
          <w:szCs w:val="22"/>
        </w:rPr>
      </w:pPr>
      <w:r w:rsidRPr="00033452">
        <w:rPr>
          <w:rFonts w:asciiTheme="majorHAnsi" w:hAnsiTheme="majorHAnsi" w:cstheme="majorHAnsi"/>
          <w:i/>
          <w:sz w:val="22"/>
          <w:szCs w:val="22"/>
        </w:rPr>
        <w:t xml:space="preserve">Hoe verzamelt </w:t>
      </w:r>
      <w:r w:rsidR="00577998" w:rsidRPr="00577998">
        <w:rPr>
          <w:rFonts w:ascii="Tahoma" w:hAnsi="Tahoma"/>
          <w:i/>
          <w:color w:val="4472C4" w:themeColor="accent1"/>
          <w:sz w:val="20"/>
          <w:szCs w:val="20"/>
          <w:lang w:val="nl-BE"/>
        </w:rPr>
        <w:t>LUDISO  bvba</w:t>
      </w:r>
      <w:r w:rsidR="00577998" w:rsidRPr="00577998">
        <w:rPr>
          <w:rFonts w:ascii="Tahoma" w:hAnsi="Tahoma"/>
          <w:i/>
          <w:sz w:val="20"/>
          <w:szCs w:val="20"/>
          <w:lang w:val="nl-BE"/>
        </w:rPr>
        <w:t xml:space="preserve"> </w:t>
      </w:r>
      <w:r w:rsidRPr="00033452">
        <w:rPr>
          <w:rFonts w:asciiTheme="majorHAnsi" w:hAnsiTheme="majorHAnsi" w:cstheme="majorHAnsi"/>
          <w:i/>
          <w:sz w:val="22"/>
          <w:szCs w:val="22"/>
        </w:rPr>
        <w:t>uw gegevens?</w:t>
      </w:r>
    </w:p>
    <w:p w14:paraId="5426A494" w14:textId="77777777" w:rsidR="00033452" w:rsidRPr="00033452" w:rsidRDefault="00033452" w:rsidP="00033452">
      <w:pPr>
        <w:jc w:val="both"/>
        <w:rPr>
          <w:rFonts w:asciiTheme="majorHAnsi" w:hAnsiTheme="majorHAnsi" w:cstheme="majorHAnsi"/>
          <w:sz w:val="22"/>
          <w:szCs w:val="22"/>
        </w:rPr>
      </w:pPr>
    </w:p>
    <w:p w14:paraId="6984AA10"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Uw gegevens verzamelen wij wanneer u daartoe (papieren dan wel elektronische) formulieren invult. Soms gebeurt dat via een gesprek, telefonisch contact of mailuitwisseling. </w:t>
      </w:r>
    </w:p>
    <w:p w14:paraId="217D2206" w14:textId="77777777" w:rsidR="00033452" w:rsidRPr="00033452" w:rsidRDefault="00033452" w:rsidP="00033452">
      <w:pPr>
        <w:jc w:val="both"/>
        <w:rPr>
          <w:rFonts w:asciiTheme="majorHAnsi" w:hAnsiTheme="majorHAnsi" w:cstheme="majorHAnsi"/>
          <w:sz w:val="22"/>
          <w:szCs w:val="22"/>
        </w:rPr>
      </w:pPr>
    </w:p>
    <w:p w14:paraId="588EFD78"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Normaal verkrijgen wij die gegevens rechtstreeks van u. Soms kan het ook zijn dat wij ze onrechtstreeks verkrijgen. Dat is het geval met gegevens over medewerkers van </w:t>
      </w:r>
      <w:proofErr w:type="gramStart"/>
      <w:r w:rsidRPr="00033452">
        <w:rPr>
          <w:rFonts w:asciiTheme="majorHAnsi" w:hAnsiTheme="majorHAnsi" w:cstheme="majorHAnsi"/>
          <w:sz w:val="22"/>
          <w:szCs w:val="22"/>
        </w:rPr>
        <w:t>leveranciers /</w:t>
      </w:r>
      <w:proofErr w:type="gramEnd"/>
      <w:r w:rsidRPr="00033452">
        <w:rPr>
          <w:rFonts w:asciiTheme="majorHAnsi" w:hAnsiTheme="majorHAnsi" w:cstheme="majorHAnsi"/>
          <w:sz w:val="22"/>
          <w:szCs w:val="22"/>
        </w:rPr>
        <w:t xml:space="preserve"> onderaannemers die actief zijn op onze werven en die we bekomen van de leveranciers zelf. </w:t>
      </w:r>
    </w:p>
    <w:p w14:paraId="68551374" w14:textId="77777777" w:rsidR="00033452" w:rsidRPr="00033452" w:rsidRDefault="00033452" w:rsidP="00033452">
      <w:pPr>
        <w:jc w:val="both"/>
        <w:rPr>
          <w:rFonts w:asciiTheme="majorHAnsi" w:hAnsiTheme="majorHAnsi" w:cstheme="majorHAnsi"/>
          <w:sz w:val="22"/>
          <w:szCs w:val="22"/>
          <w:highlight w:val="lightGray"/>
        </w:rPr>
      </w:pPr>
    </w:p>
    <w:p w14:paraId="22D84872" w14:textId="1B179123"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Als u onze website bezoekt, maken wij daarbij gebruik van cookies waarover u meer informatie kan vinden op onze cookiepolicy</w:t>
      </w:r>
      <w:r w:rsidR="00CF19F1">
        <w:rPr>
          <w:rFonts w:asciiTheme="majorHAnsi" w:hAnsiTheme="majorHAnsi" w:cstheme="majorHAnsi"/>
          <w:sz w:val="22"/>
          <w:szCs w:val="22"/>
        </w:rPr>
        <w:t>.</w:t>
      </w:r>
      <w:r w:rsidRPr="00033452">
        <w:rPr>
          <w:rFonts w:asciiTheme="majorHAnsi" w:hAnsiTheme="majorHAnsi" w:cstheme="majorHAnsi"/>
          <w:color w:val="00B0F0"/>
          <w:sz w:val="22"/>
          <w:szCs w:val="22"/>
        </w:rPr>
        <w:t xml:space="preserve"> </w:t>
      </w:r>
      <w:r w:rsidRPr="00033452">
        <w:rPr>
          <w:rFonts w:asciiTheme="majorHAnsi" w:hAnsiTheme="majorHAnsi" w:cstheme="majorHAnsi"/>
          <w:sz w:val="22"/>
          <w:szCs w:val="22"/>
        </w:rPr>
        <w:t>Dat doen wij in het bijzonder om de inhoud en het gebruiksgemak van die website zoveel mogelijk af te stemmen op u als gebruiker ervan. Daarnaast verwerken wij uw gegevens om te voldoen aan de verplichtingen die voortvloeien uit het ter beschikking stellen van een website en de inhoud ervan en om u in staat te stellen om gebruik te maken van de interactieve toepassingen en diensten op deze website.</w:t>
      </w:r>
    </w:p>
    <w:p w14:paraId="5E6013A8" w14:textId="77777777" w:rsidR="00033452" w:rsidRPr="00033452" w:rsidRDefault="00033452" w:rsidP="00033452">
      <w:pPr>
        <w:jc w:val="both"/>
        <w:rPr>
          <w:rFonts w:asciiTheme="majorHAnsi" w:hAnsiTheme="majorHAnsi" w:cstheme="majorHAnsi"/>
          <w:i/>
          <w:sz w:val="22"/>
          <w:szCs w:val="22"/>
        </w:rPr>
      </w:pPr>
    </w:p>
    <w:p w14:paraId="389A100E" w14:textId="74B5BCEE" w:rsidR="00033452" w:rsidRPr="00033452" w:rsidRDefault="00033452" w:rsidP="00033452">
      <w:pPr>
        <w:jc w:val="both"/>
        <w:rPr>
          <w:rFonts w:asciiTheme="majorHAnsi" w:hAnsiTheme="majorHAnsi" w:cstheme="majorHAnsi"/>
          <w:i/>
          <w:sz w:val="22"/>
          <w:szCs w:val="22"/>
        </w:rPr>
      </w:pPr>
      <w:r w:rsidRPr="00033452">
        <w:rPr>
          <w:rFonts w:asciiTheme="majorHAnsi" w:hAnsiTheme="majorHAnsi" w:cstheme="majorHAnsi"/>
          <w:i/>
          <w:sz w:val="22"/>
          <w:szCs w:val="22"/>
        </w:rPr>
        <w:t xml:space="preserve">Wat zijn de grondslagen voor de verwerking van gegevens door </w:t>
      </w:r>
      <w:r w:rsidR="00CF19F1" w:rsidRPr="00577998">
        <w:rPr>
          <w:rFonts w:ascii="Tahoma" w:hAnsi="Tahoma"/>
          <w:i/>
          <w:color w:val="4472C4" w:themeColor="accent1"/>
          <w:sz w:val="20"/>
          <w:szCs w:val="20"/>
          <w:lang w:val="nl-BE"/>
        </w:rPr>
        <w:t>LUDISO  bvba</w:t>
      </w:r>
      <w:r w:rsidRPr="00033452">
        <w:rPr>
          <w:rFonts w:asciiTheme="majorHAnsi" w:hAnsiTheme="majorHAnsi" w:cstheme="majorHAnsi"/>
          <w:i/>
          <w:sz w:val="22"/>
          <w:szCs w:val="22"/>
        </w:rPr>
        <w:t>?</w:t>
      </w:r>
    </w:p>
    <w:p w14:paraId="0966ACAD" w14:textId="77777777" w:rsidR="00033452" w:rsidRPr="00033452" w:rsidRDefault="00033452" w:rsidP="00033452">
      <w:pPr>
        <w:jc w:val="both"/>
        <w:rPr>
          <w:rFonts w:asciiTheme="majorHAnsi" w:hAnsiTheme="majorHAnsi" w:cstheme="majorHAnsi"/>
          <w:sz w:val="22"/>
          <w:szCs w:val="22"/>
        </w:rPr>
      </w:pPr>
    </w:p>
    <w:p w14:paraId="42FB162E"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In beginsel verzamelen en verwerken wij uw gegevens op basis van de contractuele relatie die wij met u hebben als gevolg van uw opdracht en het contract dat wij met u sluiten. Dat is ook de grondslag voor de verwerking van gegevens over </w:t>
      </w:r>
      <w:proofErr w:type="gramStart"/>
      <w:r w:rsidRPr="00033452">
        <w:rPr>
          <w:rFonts w:asciiTheme="majorHAnsi" w:hAnsiTheme="majorHAnsi" w:cstheme="majorHAnsi"/>
          <w:sz w:val="22"/>
          <w:szCs w:val="22"/>
        </w:rPr>
        <w:t>leveranciers /</w:t>
      </w:r>
      <w:proofErr w:type="gramEnd"/>
      <w:r w:rsidRPr="00033452">
        <w:rPr>
          <w:rFonts w:asciiTheme="majorHAnsi" w:hAnsiTheme="majorHAnsi" w:cstheme="majorHAnsi"/>
          <w:sz w:val="22"/>
          <w:szCs w:val="22"/>
        </w:rPr>
        <w:t xml:space="preserve"> onderaannemers en voor de verwerking “boekhouding”.</w:t>
      </w:r>
    </w:p>
    <w:p w14:paraId="358EB86E" w14:textId="77777777" w:rsidR="00033452" w:rsidRPr="00033452" w:rsidRDefault="00033452" w:rsidP="00033452">
      <w:pPr>
        <w:jc w:val="both"/>
        <w:rPr>
          <w:rFonts w:asciiTheme="majorHAnsi" w:hAnsiTheme="majorHAnsi" w:cstheme="majorHAnsi"/>
          <w:sz w:val="22"/>
          <w:szCs w:val="22"/>
        </w:rPr>
      </w:pPr>
    </w:p>
    <w:p w14:paraId="3416D734" w14:textId="77777777" w:rsidR="00033452" w:rsidRPr="00033452" w:rsidRDefault="00033452" w:rsidP="00033452">
      <w:pPr>
        <w:jc w:val="both"/>
        <w:rPr>
          <w:rFonts w:asciiTheme="majorHAnsi" w:hAnsiTheme="majorHAnsi" w:cstheme="majorHAnsi"/>
          <w:i/>
          <w:sz w:val="22"/>
          <w:szCs w:val="22"/>
        </w:rPr>
      </w:pPr>
    </w:p>
    <w:p w14:paraId="6B4AB384" w14:textId="77777777" w:rsidR="00033452" w:rsidRPr="00033452" w:rsidRDefault="00033452" w:rsidP="00033452">
      <w:pPr>
        <w:jc w:val="both"/>
        <w:rPr>
          <w:rFonts w:asciiTheme="majorHAnsi" w:hAnsiTheme="majorHAnsi" w:cstheme="majorHAnsi"/>
          <w:i/>
          <w:sz w:val="22"/>
          <w:szCs w:val="22"/>
        </w:rPr>
      </w:pPr>
      <w:r w:rsidRPr="00033452">
        <w:rPr>
          <w:rFonts w:asciiTheme="majorHAnsi" w:hAnsiTheme="majorHAnsi" w:cstheme="majorHAnsi"/>
          <w:i/>
          <w:sz w:val="22"/>
          <w:szCs w:val="22"/>
        </w:rPr>
        <w:t>Worden de gegevens meegedeeld aan derden?</w:t>
      </w:r>
    </w:p>
    <w:p w14:paraId="2BD5BB30" w14:textId="77777777" w:rsidR="00033452" w:rsidRPr="00033452" w:rsidRDefault="00033452" w:rsidP="00033452">
      <w:pPr>
        <w:jc w:val="both"/>
        <w:rPr>
          <w:rFonts w:asciiTheme="majorHAnsi" w:hAnsiTheme="majorHAnsi" w:cstheme="majorHAnsi"/>
          <w:sz w:val="22"/>
          <w:szCs w:val="22"/>
        </w:rPr>
      </w:pPr>
    </w:p>
    <w:p w14:paraId="417AF5C8"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Uw gegevens worden hoofdzakelijk intern verwerkt in het kader van klantenbeheer, leveranciersbeheer, werkplanning, boekhouding en communicatie/public relations door de dienst/verantwoordelijke die instaat voor deze activiteiten. </w:t>
      </w:r>
    </w:p>
    <w:p w14:paraId="2533CF3A"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Ze kunnen voor bepaalde punctuele diensten of opdrachten worden doorgegeven aan </w:t>
      </w:r>
      <w:proofErr w:type="gramStart"/>
      <w:r w:rsidRPr="00033452">
        <w:rPr>
          <w:rFonts w:asciiTheme="majorHAnsi" w:hAnsiTheme="majorHAnsi" w:cstheme="majorHAnsi"/>
          <w:sz w:val="22"/>
          <w:szCs w:val="22"/>
        </w:rPr>
        <w:t>verwerkers /</w:t>
      </w:r>
      <w:proofErr w:type="gramEnd"/>
      <w:r w:rsidRPr="00033452">
        <w:rPr>
          <w:rFonts w:asciiTheme="majorHAnsi" w:hAnsiTheme="majorHAnsi" w:cstheme="majorHAnsi"/>
          <w:sz w:val="22"/>
          <w:szCs w:val="22"/>
        </w:rPr>
        <w:t xml:space="preserve"> leveranciers / onderaannemers waar wij een beroep op doen, zij het altijd onder onze controle. </w:t>
      </w:r>
    </w:p>
    <w:p w14:paraId="4FA1A82E" w14:textId="77777777" w:rsidR="00033452" w:rsidRPr="00033452" w:rsidRDefault="00033452" w:rsidP="00033452">
      <w:pPr>
        <w:jc w:val="both"/>
        <w:rPr>
          <w:rFonts w:asciiTheme="majorHAnsi" w:hAnsiTheme="majorHAnsi" w:cstheme="majorHAnsi"/>
          <w:sz w:val="22"/>
          <w:szCs w:val="22"/>
        </w:rPr>
      </w:pPr>
    </w:p>
    <w:p w14:paraId="171616EC"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Soms zijn wij verplicht om gegevens over u door te geven. Dat is met name het geval wanneer wij hiertoe wettelijk worden verplicht of wanneer overheidsinstanties die daartoe het recht hebben, bij ons gegevens opvragen. In dat geval gaan wij na of aan de voorwaarden om gegevens op te vragen is voldaan.</w:t>
      </w:r>
    </w:p>
    <w:p w14:paraId="457A1714" w14:textId="77777777" w:rsidR="00033452" w:rsidRPr="00033452" w:rsidRDefault="00033452" w:rsidP="00033452">
      <w:pPr>
        <w:jc w:val="both"/>
        <w:rPr>
          <w:rFonts w:asciiTheme="majorHAnsi" w:hAnsiTheme="majorHAnsi" w:cstheme="majorHAnsi"/>
          <w:sz w:val="22"/>
          <w:szCs w:val="22"/>
        </w:rPr>
      </w:pPr>
    </w:p>
    <w:p w14:paraId="77D42EB5" w14:textId="77777777"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Uw gegevens worden in beginsel niet doorgegeven naar derde landen of internationale organisaties. </w:t>
      </w:r>
    </w:p>
    <w:p w14:paraId="2210CACB" w14:textId="77777777" w:rsidR="00033452" w:rsidRPr="00033452" w:rsidRDefault="00033452" w:rsidP="00033452">
      <w:pPr>
        <w:jc w:val="both"/>
        <w:rPr>
          <w:rFonts w:asciiTheme="majorHAnsi" w:hAnsiTheme="majorHAnsi" w:cstheme="majorHAnsi"/>
          <w:sz w:val="22"/>
          <w:szCs w:val="22"/>
        </w:rPr>
      </w:pPr>
    </w:p>
    <w:p w14:paraId="4350FA56" w14:textId="77777777" w:rsidR="00CF19F1" w:rsidRDefault="00CF19F1" w:rsidP="00033452">
      <w:pPr>
        <w:jc w:val="both"/>
        <w:rPr>
          <w:rFonts w:asciiTheme="majorHAnsi" w:hAnsiTheme="majorHAnsi" w:cstheme="majorHAnsi"/>
          <w:i/>
          <w:sz w:val="22"/>
          <w:szCs w:val="22"/>
        </w:rPr>
      </w:pPr>
    </w:p>
    <w:p w14:paraId="6DC37421" w14:textId="77777777" w:rsidR="00CF19F1" w:rsidRDefault="00CF19F1" w:rsidP="00033452">
      <w:pPr>
        <w:jc w:val="both"/>
        <w:rPr>
          <w:rFonts w:asciiTheme="majorHAnsi" w:hAnsiTheme="majorHAnsi" w:cstheme="majorHAnsi"/>
          <w:i/>
          <w:sz w:val="22"/>
          <w:szCs w:val="22"/>
        </w:rPr>
      </w:pPr>
    </w:p>
    <w:p w14:paraId="05EF0C1F" w14:textId="14A08964" w:rsidR="00033452" w:rsidRPr="00033452" w:rsidRDefault="00033452" w:rsidP="00033452">
      <w:pPr>
        <w:jc w:val="both"/>
        <w:rPr>
          <w:rFonts w:asciiTheme="majorHAnsi" w:hAnsiTheme="majorHAnsi" w:cstheme="majorHAnsi"/>
          <w:i/>
          <w:sz w:val="22"/>
          <w:szCs w:val="22"/>
        </w:rPr>
      </w:pPr>
      <w:r w:rsidRPr="00033452">
        <w:rPr>
          <w:rFonts w:asciiTheme="majorHAnsi" w:hAnsiTheme="majorHAnsi" w:cstheme="majorHAnsi"/>
          <w:i/>
          <w:sz w:val="22"/>
          <w:szCs w:val="22"/>
        </w:rPr>
        <w:lastRenderedPageBreak/>
        <w:t>Uw rechten</w:t>
      </w:r>
    </w:p>
    <w:p w14:paraId="3EB0B2CA" w14:textId="77777777" w:rsidR="00033452" w:rsidRPr="00033452" w:rsidRDefault="00033452" w:rsidP="00033452">
      <w:pPr>
        <w:jc w:val="both"/>
        <w:rPr>
          <w:rFonts w:asciiTheme="majorHAnsi" w:hAnsiTheme="majorHAnsi" w:cstheme="majorHAnsi"/>
          <w:sz w:val="22"/>
          <w:szCs w:val="22"/>
        </w:rPr>
      </w:pPr>
    </w:p>
    <w:p w14:paraId="1BC7CBB2" w14:textId="4009368B"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U kan de gegevens die wij over u verwerken, steeds inkijken en, indien nodig, laten verbeteren of wissen Daartoe volstaat het dit aan te vragen bij </w:t>
      </w:r>
      <w:proofErr w:type="gramStart"/>
      <w:r w:rsidR="00CF19F1">
        <w:rPr>
          <w:rFonts w:ascii="Tahoma" w:hAnsi="Tahoma"/>
          <w:color w:val="4472C4" w:themeColor="accent1"/>
          <w:sz w:val="20"/>
          <w:szCs w:val="20"/>
        </w:rPr>
        <w:t>mevrouw  Fabienne</w:t>
      </w:r>
      <w:proofErr w:type="gramEnd"/>
      <w:r w:rsidR="00CF19F1">
        <w:rPr>
          <w:rFonts w:ascii="Tahoma" w:hAnsi="Tahoma"/>
          <w:color w:val="4472C4" w:themeColor="accent1"/>
          <w:sz w:val="20"/>
          <w:szCs w:val="20"/>
        </w:rPr>
        <w:t xml:space="preserve"> </w:t>
      </w:r>
      <w:proofErr w:type="spellStart"/>
      <w:r w:rsidR="00CF19F1">
        <w:rPr>
          <w:rFonts w:ascii="Tahoma" w:hAnsi="Tahoma"/>
          <w:color w:val="4472C4" w:themeColor="accent1"/>
          <w:sz w:val="20"/>
          <w:szCs w:val="20"/>
        </w:rPr>
        <w:t>Roox</w:t>
      </w:r>
      <w:proofErr w:type="spellEnd"/>
      <w:r w:rsidR="00CF19F1">
        <w:rPr>
          <w:rFonts w:ascii="Tahoma" w:hAnsi="Tahoma"/>
          <w:color w:val="4472C4" w:themeColor="accent1"/>
          <w:sz w:val="20"/>
          <w:szCs w:val="20"/>
        </w:rPr>
        <w:t xml:space="preserve"> van onze dienst administratie &amp; boekhouding (</w:t>
      </w:r>
      <w:hyperlink r:id="rId9" w:history="1">
        <w:r w:rsidR="00CF19F1" w:rsidRPr="00F11E74">
          <w:rPr>
            <w:rStyle w:val="Hyperlink"/>
            <w:rFonts w:ascii="Tahoma" w:hAnsi="Tahoma"/>
            <w:sz w:val="20"/>
            <w:szCs w:val="20"/>
          </w:rPr>
          <w:t>fabienne@ludiso.be</w:t>
        </w:r>
      </w:hyperlink>
      <w:r w:rsidR="00CF19F1">
        <w:rPr>
          <w:rFonts w:ascii="Tahoma" w:hAnsi="Tahoma"/>
          <w:color w:val="4472C4" w:themeColor="accent1"/>
          <w:sz w:val="20"/>
          <w:szCs w:val="20"/>
        </w:rPr>
        <w:t>)</w:t>
      </w:r>
      <w:r w:rsidRPr="00033452">
        <w:rPr>
          <w:rFonts w:asciiTheme="majorHAnsi" w:hAnsiTheme="majorHAnsi" w:cstheme="majorHAnsi"/>
          <w:sz w:val="22"/>
          <w:szCs w:val="22"/>
        </w:rPr>
        <w:t>, met een bewijs van uw identiteit. Di</w:t>
      </w:r>
      <w:r w:rsidR="00CF19F1">
        <w:rPr>
          <w:rFonts w:asciiTheme="majorHAnsi" w:hAnsiTheme="majorHAnsi" w:cstheme="majorHAnsi"/>
          <w:sz w:val="22"/>
          <w:szCs w:val="22"/>
        </w:rPr>
        <w:t>t</w:t>
      </w:r>
      <w:r w:rsidRPr="00033452">
        <w:rPr>
          <w:rFonts w:asciiTheme="majorHAnsi" w:hAnsiTheme="majorHAnsi" w:cstheme="majorHAnsi"/>
          <w:sz w:val="22"/>
          <w:szCs w:val="22"/>
        </w:rPr>
        <w:t xml:space="preserve"> vragen wij om te verhinderen dat uw gegevens worden meegedeeld aan iemand die daar geen recht op heeft.</w:t>
      </w:r>
    </w:p>
    <w:p w14:paraId="5ADE3D1C" w14:textId="77777777" w:rsidR="00033452" w:rsidRPr="00033452" w:rsidRDefault="00033452" w:rsidP="00033452">
      <w:pPr>
        <w:jc w:val="both"/>
        <w:rPr>
          <w:rFonts w:asciiTheme="majorHAnsi" w:hAnsiTheme="majorHAnsi" w:cstheme="majorHAnsi"/>
          <w:sz w:val="22"/>
          <w:szCs w:val="22"/>
        </w:rPr>
      </w:pPr>
    </w:p>
    <w:p w14:paraId="2C0C677F" w14:textId="5F47A4FC" w:rsidR="00033452" w:rsidRP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Indien u het niet eens bent met de manier waarop </w:t>
      </w:r>
      <w:r w:rsidR="00CF19F1" w:rsidRPr="00033452">
        <w:rPr>
          <w:rFonts w:ascii="Tahoma" w:hAnsi="Tahoma"/>
          <w:color w:val="4472C4" w:themeColor="accent1"/>
          <w:sz w:val="20"/>
          <w:szCs w:val="20"/>
          <w:lang w:val="nl-BE"/>
        </w:rPr>
        <w:t xml:space="preserve">LUDISO </w:t>
      </w:r>
      <w:r w:rsidR="00CF19F1">
        <w:rPr>
          <w:rFonts w:ascii="Tahoma" w:hAnsi="Tahoma"/>
          <w:color w:val="4472C4" w:themeColor="accent1"/>
          <w:sz w:val="20"/>
          <w:szCs w:val="20"/>
          <w:lang w:val="nl-BE"/>
        </w:rPr>
        <w:t xml:space="preserve"> </w:t>
      </w:r>
      <w:r w:rsidR="00CF19F1" w:rsidRPr="00033452">
        <w:rPr>
          <w:rFonts w:ascii="Tahoma" w:hAnsi="Tahoma"/>
          <w:color w:val="4472C4" w:themeColor="accent1"/>
          <w:sz w:val="20"/>
          <w:szCs w:val="20"/>
          <w:lang w:val="nl-BE"/>
        </w:rPr>
        <w:t>bvba</w:t>
      </w:r>
      <w:r w:rsidR="00CF19F1">
        <w:rPr>
          <w:rFonts w:ascii="Tahoma" w:hAnsi="Tahoma"/>
          <w:b/>
          <w:color w:val="4472C4" w:themeColor="accent1"/>
          <w:sz w:val="20"/>
          <w:szCs w:val="20"/>
          <w:lang w:val="nl-BE"/>
        </w:rPr>
        <w:t xml:space="preserve"> </w:t>
      </w:r>
      <w:r w:rsidRPr="00033452">
        <w:rPr>
          <w:rFonts w:asciiTheme="majorHAnsi" w:hAnsiTheme="majorHAnsi" w:cstheme="majorHAnsi"/>
          <w:sz w:val="22"/>
          <w:szCs w:val="22"/>
        </w:rPr>
        <w:t>uw gegevens verwerkt, kan u steeds een klacht indienen bij de Gegevensbeschermingsautoriteit (</w:t>
      </w:r>
      <w:hyperlink r:id="rId10" w:history="1">
        <w:r w:rsidRPr="00033452">
          <w:rPr>
            <w:rStyle w:val="Hyperlink"/>
            <w:rFonts w:asciiTheme="majorHAnsi" w:hAnsiTheme="majorHAnsi" w:cstheme="majorHAnsi"/>
            <w:sz w:val="22"/>
            <w:szCs w:val="22"/>
          </w:rPr>
          <w:t>www.privacycommission.be</w:t>
        </w:r>
      </w:hyperlink>
      <w:r w:rsidRPr="00033452">
        <w:rPr>
          <w:rFonts w:asciiTheme="majorHAnsi" w:hAnsiTheme="majorHAnsi" w:cstheme="majorHAnsi"/>
          <w:sz w:val="22"/>
          <w:szCs w:val="22"/>
        </w:rPr>
        <w:t>), Drukpersstraat 35 te 1000 Brussel.</w:t>
      </w:r>
    </w:p>
    <w:p w14:paraId="72EB2EED" w14:textId="77777777" w:rsidR="00033452" w:rsidRPr="00033452" w:rsidRDefault="00033452" w:rsidP="00033452">
      <w:pPr>
        <w:jc w:val="both"/>
        <w:rPr>
          <w:rFonts w:asciiTheme="majorHAnsi" w:hAnsiTheme="majorHAnsi" w:cstheme="majorHAnsi"/>
          <w:i/>
          <w:sz w:val="22"/>
          <w:szCs w:val="22"/>
        </w:rPr>
      </w:pPr>
    </w:p>
    <w:p w14:paraId="4374385A" w14:textId="77777777" w:rsidR="00033452" w:rsidRPr="00033452" w:rsidRDefault="00033452" w:rsidP="00033452">
      <w:pPr>
        <w:jc w:val="both"/>
        <w:rPr>
          <w:rFonts w:asciiTheme="majorHAnsi" w:hAnsiTheme="majorHAnsi" w:cstheme="majorHAnsi"/>
          <w:i/>
          <w:sz w:val="22"/>
          <w:szCs w:val="22"/>
        </w:rPr>
      </w:pPr>
    </w:p>
    <w:p w14:paraId="5CA2B115" w14:textId="77777777" w:rsidR="00033452" w:rsidRPr="00033452" w:rsidRDefault="00033452" w:rsidP="00033452">
      <w:pPr>
        <w:jc w:val="both"/>
        <w:rPr>
          <w:rFonts w:asciiTheme="majorHAnsi" w:hAnsiTheme="majorHAnsi" w:cstheme="majorHAnsi"/>
          <w:i/>
          <w:sz w:val="22"/>
          <w:szCs w:val="22"/>
        </w:rPr>
      </w:pPr>
      <w:r w:rsidRPr="00033452">
        <w:rPr>
          <w:rFonts w:asciiTheme="majorHAnsi" w:hAnsiTheme="majorHAnsi" w:cstheme="majorHAnsi"/>
          <w:i/>
          <w:sz w:val="22"/>
          <w:szCs w:val="22"/>
        </w:rPr>
        <w:t>Wijzigingen</w:t>
      </w:r>
    </w:p>
    <w:p w14:paraId="68704B0B" w14:textId="77777777" w:rsidR="00033452" w:rsidRPr="00033452" w:rsidRDefault="00033452" w:rsidP="00033452">
      <w:pPr>
        <w:jc w:val="both"/>
        <w:rPr>
          <w:rFonts w:asciiTheme="majorHAnsi" w:hAnsiTheme="majorHAnsi" w:cstheme="majorHAnsi"/>
          <w:sz w:val="22"/>
          <w:szCs w:val="22"/>
        </w:rPr>
      </w:pPr>
    </w:p>
    <w:p w14:paraId="36FBCBB9" w14:textId="10094A2A" w:rsidR="00033452" w:rsidRPr="00033452" w:rsidRDefault="00CF19F1" w:rsidP="00033452">
      <w:pPr>
        <w:jc w:val="both"/>
        <w:rPr>
          <w:rFonts w:asciiTheme="majorHAnsi" w:hAnsiTheme="majorHAnsi" w:cstheme="majorHAnsi"/>
          <w:sz w:val="22"/>
          <w:szCs w:val="22"/>
        </w:rPr>
      </w:pPr>
      <w:r w:rsidRPr="00033452">
        <w:rPr>
          <w:rFonts w:ascii="Tahoma" w:hAnsi="Tahoma"/>
          <w:color w:val="4472C4" w:themeColor="accent1"/>
          <w:sz w:val="20"/>
          <w:szCs w:val="20"/>
          <w:lang w:val="nl-BE"/>
        </w:rPr>
        <w:t xml:space="preserve">LUDISO </w:t>
      </w:r>
      <w:r>
        <w:rPr>
          <w:rFonts w:ascii="Tahoma" w:hAnsi="Tahoma"/>
          <w:color w:val="4472C4" w:themeColor="accent1"/>
          <w:sz w:val="20"/>
          <w:szCs w:val="20"/>
          <w:lang w:val="nl-BE"/>
        </w:rPr>
        <w:t xml:space="preserve"> </w:t>
      </w:r>
      <w:r w:rsidRPr="00033452">
        <w:rPr>
          <w:rFonts w:ascii="Tahoma" w:hAnsi="Tahoma"/>
          <w:color w:val="4472C4" w:themeColor="accent1"/>
          <w:sz w:val="20"/>
          <w:szCs w:val="20"/>
          <w:lang w:val="nl-BE"/>
        </w:rPr>
        <w:t>bvba</w:t>
      </w:r>
      <w:r>
        <w:rPr>
          <w:rFonts w:ascii="Tahoma" w:hAnsi="Tahoma"/>
          <w:b/>
          <w:color w:val="4472C4" w:themeColor="accent1"/>
          <w:sz w:val="20"/>
          <w:szCs w:val="20"/>
          <w:lang w:val="nl-BE"/>
        </w:rPr>
        <w:t xml:space="preserve"> </w:t>
      </w:r>
      <w:r w:rsidR="00033452" w:rsidRPr="00033452">
        <w:rPr>
          <w:rFonts w:asciiTheme="majorHAnsi" w:hAnsiTheme="majorHAnsi" w:cstheme="majorHAnsi"/>
          <w:sz w:val="22"/>
          <w:szCs w:val="22"/>
        </w:rPr>
        <w:t>behoudt zich het recht voor om deze verklaring en/of dit beleid te wijzigen. Wijzigingen zullen via de website aan gebruik</w:t>
      </w:r>
      <w:bookmarkStart w:id="0" w:name="_GoBack"/>
      <w:bookmarkEnd w:id="0"/>
      <w:r w:rsidR="00033452" w:rsidRPr="00033452">
        <w:rPr>
          <w:rFonts w:asciiTheme="majorHAnsi" w:hAnsiTheme="majorHAnsi" w:cstheme="majorHAnsi"/>
          <w:sz w:val="22"/>
          <w:szCs w:val="22"/>
        </w:rPr>
        <w:t>ers worden gemeld.</w:t>
      </w:r>
    </w:p>
    <w:sectPr w:rsidR="00033452" w:rsidRPr="00033452" w:rsidSect="00187DAC">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ADE1A" w14:textId="77777777" w:rsidR="00E43761" w:rsidRDefault="00E43761" w:rsidP="00A47238">
      <w:r>
        <w:separator/>
      </w:r>
    </w:p>
  </w:endnote>
  <w:endnote w:type="continuationSeparator" w:id="0">
    <w:p w14:paraId="2DBAF29E" w14:textId="77777777" w:rsidR="00E43761" w:rsidRDefault="00E43761" w:rsidP="00A4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060E" w14:textId="77777777" w:rsidR="001A4C91" w:rsidRDefault="001A4C91" w:rsidP="001A4C9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E0B694" w14:textId="77777777" w:rsidR="001A4C91" w:rsidRDefault="001A4C91" w:rsidP="004F00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18AE" w14:textId="1BA8FDB7" w:rsidR="001A4C91" w:rsidRPr="00033452" w:rsidRDefault="001A4C91" w:rsidP="001A4C91">
    <w:pPr>
      <w:pStyle w:val="Voettekst"/>
      <w:framePr w:wrap="none" w:vAnchor="text" w:hAnchor="margin" w:xAlign="right" w:y="1"/>
      <w:rPr>
        <w:rStyle w:val="Paginanummer"/>
        <w:color w:val="A2B9E2"/>
        <w:lang w:val="en-US"/>
      </w:rPr>
    </w:pPr>
    <w:r w:rsidRPr="004F00D0">
      <w:rPr>
        <w:rStyle w:val="Paginanummer"/>
        <w:color w:val="A2B9E2"/>
      </w:rPr>
      <w:fldChar w:fldCharType="begin"/>
    </w:r>
    <w:r w:rsidRPr="00033452">
      <w:rPr>
        <w:rStyle w:val="Paginanummer"/>
        <w:color w:val="A2B9E2"/>
        <w:lang w:val="en-US"/>
      </w:rPr>
      <w:instrText xml:space="preserve">PAGE  </w:instrText>
    </w:r>
    <w:r w:rsidRPr="004F00D0">
      <w:rPr>
        <w:rStyle w:val="Paginanummer"/>
        <w:color w:val="A2B9E2"/>
      </w:rPr>
      <w:fldChar w:fldCharType="separate"/>
    </w:r>
    <w:r w:rsidR="00102C5E" w:rsidRPr="00033452">
      <w:rPr>
        <w:rStyle w:val="Paginanummer"/>
        <w:noProof/>
        <w:color w:val="A2B9E2"/>
        <w:lang w:val="en-US"/>
      </w:rPr>
      <w:t>2</w:t>
    </w:r>
    <w:r w:rsidRPr="004F00D0">
      <w:rPr>
        <w:rStyle w:val="Paginanummer"/>
        <w:color w:val="A2B9E2"/>
      </w:rPr>
      <w:fldChar w:fldCharType="end"/>
    </w:r>
  </w:p>
  <w:p w14:paraId="560C5E0B" w14:textId="310D2175" w:rsidR="001A4C91" w:rsidRPr="00033452" w:rsidRDefault="001A4C91" w:rsidP="004F00D0">
    <w:pPr>
      <w:pStyle w:val="Voettekst"/>
      <w:ind w:right="360"/>
      <w:rPr>
        <w:lang w:val="en-US"/>
      </w:rPr>
    </w:pPr>
    <w:r>
      <w:rPr>
        <w:noProof/>
        <w:lang w:val="en-US" w:eastAsia="nl-NL"/>
      </w:rPr>
      <w:drawing>
        <wp:anchor distT="0" distB="0" distL="114300" distR="114300" simplePos="0" relativeHeight="251668480" behindDoc="1" locked="0" layoutInCell="1" allowOverlap="1" wp14:anchorId="1A775D37" wp14:editId="268B5385">
          <wp:simplePos x="0" y="0"/>
          <wp:positionH relativeFrom="column">
            <wp:posOffset>-615315</wp:posOffset>
          </wp:positionH>
          <wp:positionV relativeFrom="paragraph">
            <wp:posOffset>284692</wp:posOffset>
          </wp:positionV>
          <wp:extent cx="441414" cy="504000"/>
          <wp:effectExtent l="0" t="0" r="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ail.jpg"/>
                  <pic:cNvPicPr/>
                </pic:nvPicPr>
                <pic:blipFill>
                  <a:blip r:embed="rId1">
                    <a:extLst>
                      <a:ext uri="{28A0092B-C50C-407E-A947-70E740481C1C}">
                        <a14:useLocalDpi xmlns:a14="http://schemas.microsoft.com/office/drawing/2010/main" val="0"/>
                      </a:ext>
                    </a:extLst>
                  </a:blip>
                  <a:stretch>
                    <a:fillRect/>
                  </a:stretch>
                </pic:blipFill>
                <pic:spPr>
                  <a:xfrm>
                    <a:off x="0" y="0"/>
                    <a:ext cx="441414" cy="5040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l-NL"/>
      </w:rPr>
      <mc:AlternateContent>
        <mc:Choice Requires="wps">
          <w:drawing>
            <wp:anchor distT="0" distB="0" distL="114300" distR="114300" simplePos="0" relativeHeight="251667456" behindDoc="0" locked="0" layoutInCell="1" allowOverlap="1" wp14:anchorId="200F40A0" wp14:editId="4B78E9EA">
              <wp:simplePos x="0" y="0"/>
              <wp:positionH relativeFrom="column">
                <wp:posOffset>-962448</wp:posOffset>
              </wp:positionH>
              <wp:positionV relativeFrom="paragraph">
                <wp:posOffset>219922</wp:posOffset>
              </wp:positionV>
              <wp:extent cx="7654502" cy="1270"/>
              <wp:effectExtent l="0" t="0" r="0" b="0"/>
              <wp:wrapNone/>
              <wp:docPr id="7" name="Rechte verbindingslijn 7"/>
              <wp:cNvGraphicFramePr/>
              <a:graphic xmlns:a="http://schemas.openxmlformats.org/drawingml/2006/main">
                <a:graphicData uri="http://schemas.microsoft.com/office/word/2010/wordprocessingShape">
                  <wps:wsp>
                    <wps:cNvCnPr/>
                    <wps:spPr>
                      <a:xfrm flipH="1" flipV="1">
                        <a:off x="0" y="0"/>
                        <a:ext cx="7654502" cy="127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0D119" id="Rechte verbindingslijn 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pt,17.3pt" to="526.9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" strokecolor="#4472c4 [3204]" strokeweight=".5pt">
              <v:stroke joinstyle="miter"/>
            </v:line>
          </w:pict>
        </mc:Fallback>
      </mc:AlternateContent>
    </w:r>
  </w:p>
  <w:p w14:paraId="0A25432F" w14:textId="29515A97" w:rsidR="001A4C91" w:rsidRPr="00033452" w:rsidRDefault="001A4C91">
    <w:pPr>
      <w:pStyle w:val="Voettekst"/>
      <w:rPr>
        <w:lang w:val="en-US"/>
      </w:rPr>
    </w:pPr>
  </w:p>
  <w:p w14:paraId="6FF75475" w14:textId="60F5F125" w:rsidR="001A4C91" w:rsidRPr="00033452" w:rsidRDefault="001A4C91" w:rsidP="00670858">
    <w:pPr>
      <w:pStyle w:val="Voettekst"/>
      <w:jc w:val="center"/>
      <w:rPr>
        <w:color w:val="A2B9E2"/>
        <w:sz w:val="20"/>
        <w:lang w:val="en-US"/>
      </w:rPr>
    </w:pPr>
    <w:r w:rsidRPr="00033452">
      <w:rPr>
        <w:color w:val="A2B9E2"/>
        <w:sz w:val="20"/>
        <w:lang w:val="en-US"/>
      </w:rPr>
      <w:t xml:space="preserve">LUDISO </w:t>
    </w:r>
    <w:proofErr w:type="spellStart"/>
    <w:r w:rsidRPr="00033452">
      <w:rPr>
        <w:color w:val="A2B9E2"/>
        <w:sz w:val="20"/>
        <w:lang w:val="en-US"/>
      </w:rPr>
      <w:t>bvba</w:t>
    </w:r>
    <w:proofErr w:type="spellEnd"/>
    <w:r w:rsidRPr="00033452">
      <w:rPr>
        <w:color w:val="A2B9E2"/>
        <w:sz w:val="20"/>
        <w:lang w:val="en-US"/>
      </w:rPr>
      <w:t xml:space="preserve">   I   </w:t>
    </w:r>
    <w:proofErr w:type="spellStart"/>
    <w:r w:rsidRPr="00033452">
      <w:rPr>
        <w:color w:val="A2B9E2"/>
        <w:sz w:val="20"/>
        <w:lang w:val="en-US"/>
      </w:rPr>
      <w:t>Caetsbeekstraat</w:t>
    </w:r>
    <w:proofErr w:type="spellEnd"/>
    <w:r w:rsidRPr="00033452">
      <w:rPr>
        <w:color w:val="A2B9E2"/>
        <w:sz w:val="20"/>
        <w:lang w:val="en-US"/>
      </w:rPr>
      <w:t xml:space="preserve"> 12   I   3740 </w:t>
    </w:r>
    <w:proofErr w:type="spellStart"/>
    <w:r w:rsidRPr="00033452">
      <w:rPr>
        <w:color w:val="A2B9E2"/>
        <w:sz w:val="20"/>
        <w:lang w:val="en-US"/>
      </w:rPr>
      <w:t>Bilzen</w:t>
    </w:r>
    <w:proofErr w:type="spellEnd"/>
    <w:r w:rsidRPr="00033452">
      <w:rPr>
        <w:color w:val="A2B9E2"/>
        <w:sz w:val="20"/>
        <w:lang w:val="en-US"/>
      </w:rPr>
      <w:t xml:space="preserve">   I   </w:t>
    </w:r>
    <w:hyperlink r:id="rId2" w:history="1">
      <w:r w:rsidRPr="00033452">
        <w:rPr>
          <w:rStyle w:val="Hyperlink"/>
          <w:color w:val="A2B9E2"/>
          <w:sz w:val="20"/>
          <w:u w:val="none"/>
          <w:lang w:val="en-US"/>
        </w:rPr>
        <w:t>romain@ludiso.be</w:t>
      </w:r>
    </w:hyperlink>
    <w:r w:rsidRPr="00033452">
      <w:rPr>
        <w:color w:val="A2B9E2"/>
        <w:sz w:val="20"/>
        <w:lang w:val="en-US"/>
      </w:rPr>
      <w:t xml:space="preserve">   I   </w:t>
    </w:r>
    <w:hyperlink r:id="rId3" w:history="1">
      <w:r w:rsidRPr="00033452">
        <w:rPr>
          <w:rStyle w:val="Hyperlink"/>
          <w:color w:val="A2B9E2"/>
          <w:sz w:val="20"/>
          <w:u w:val="none"/>
          <w:lang w:val="en-US"/>
        </w:rPr>
        <w:t>www.ludiso.be</w:t>
      </w:r>
    </w:hyperlink>
  </w:p>
  <w:p w14:paraId="6D9244E3" w14:textId="3233D954" w:rsidR="001A4C91" w:rsidRPr="00033452" w:rsidRDefault="001A4C91" w:rsidP="00670858">
    <w:pPr>
      <w:pStyle w:val="Voettekst"/>
      <w:jc w:val="center"/>
      <w:rPr>
        <w:color w:val="A2B9E2"/>
        <w:sz w:val="20"/>
        <w:lang w:val="en-US"/>
      </w:rPr>
    </w:pPr>
    <w:proofErr w:type="spellStart"/>
    <w:r w:rsidRPr="00033452">
      <w:rPr>
        <w:color w:val="A2B9E2"/>
        <w:sz w:val="20"/>
        <w:lang w:val="en-US"/>
      </w:rPr>
      <w:t>Gsm</w:t>
    </w:r>
    <w:proofErr w:type="spellEnd"/>
    <w:r w:rsidRPr="00033452">
      <w:rPr>
        <w:color w:val="A2B9E2"/>
        <w:sz w:val="20"/>
        <w:lang w:val="en-US"/>
      </w:rPr>
      <w:t xml:space="preserve"> +32 495 211 486   I   H.R.T.84946   I    BE 0459.306.579   I   reg.nr 10 16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A984" w14:textId="77777777" w:rsidR="00E43761" w:rsidRDefault="00E43761" w:rsidP="00A47238">
      <w:r>
        <w:separator/>
      </w:r>
    </w:p>
  </w:footnote>
  <w:footnote w:type="continuationSeparator" w:id="0">
    <w:p w14:paraId="35B93BC5" w14:textId="77777777" w:rsidR="00E43761" w:rsidRDefault="00E43761" w:rsidP="00A47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52B6" w14:textId="44C516BF" w:rsidR="001A4C91" w:rsidRDefault="001A4C91" w:rsidP="00D97F36">
    <w:pPr>
      <w:pStyle w:val="Koptekst"/>
      <w:ind w:left="-1134" w:firstLine="1134"/>
    </w:pPr>
    <w:r>
      <w:rPr>
        <w:noProof/>
        <w:lang w:val="en-US" w:eastAsia="nl-NL"/>
      </w:rPr>
      <mc:AlternateContent>
        <mc:Choice Requires="wps">
          <w:drawing>
            <wp:anchor distT="0" distB="0" distL="114300" distR="114300" simplePos="0" relativeHeight="251662336" behindDoc="0" locked="0" layoutInCell="1" allowOverlap="1" wp14:anchorId="3E3040D4" wp14:editId="58067294">
              <wp:simplePos x="0" y="0"/>
              <wp:positionH relativeFrom="column">
                <wp:posOffset>-1536065</wp:posOffset>
              </wp:positionH>
              <wp:positionV relativeFrom="paragraph">
                <wp:posOffset>-375920</wp:posOffset>
              </wp:positionV>
              <wp:extent cx="5190490" cy="631190"/>
              <wp:effectExtent l="0" t="0" r="0" b="3810"/>
              <wp:wrapThrough wrapText="bothSides">
                <wp:wrapPolygon edited="0">
                  <wp:start x="106" y="0"/>
                  <wp:lineTo x="106" y="20861"/>
                  <wp:lineTo x="21352" y="20861"/>
                  <wp:lineTo x="21352" y="0"/>
                  <wp:lineTo x="106" y="0"/>
                </wp:wrapPolygon>
              </wp:wrapThrough>
              <wp:docPr id="3" name="Tekstvak 3"/>
              <wp:cNvGraphicFramePr/>
              <a:graphic xmlns:a="http://schemas.openxmlformats.org/drawingml/2006/main">
                <a:graphicData uri="http://schemas.microsoft.com/office/word/2010/wordprocessingShape">
                  <wps:wsp>
                    <wps:cNvSpPr txBox="1"/>
                    <wps:spPr>
                      <a:xfrm>
                        <a:off x="0" y="0"/>
                        <a:ext cx="5190490" cy="631190"/>
                      </a:xfrm>
                      <a:prstGeom prst="rect">
                        <a:avLst/>
                      </a:prstGeom>
                      <a:noFill/>
                      <a:ln>
                        <a:noFill/>
                      </a:ln>
                      <a:effectLst/>
                    </wps:spPr>
                    <wps:txbx>
                      <w:txbxContent>
                        <w:p w14:paraId="7A6D2DAE" w14:textId="5EB9EEEC" w:rsidR="001A4C91" w:rsidRPr="00B42137" w:rsidRDefault="00033452" w:rsidP="00033452">
                          <w:pPr>
                            <w:pStyle w:val="Koptekst"/>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4C91"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LUDISO </w:t>
                          </w:r>
                          <w:r w:rsidR="001A4C91" w:rsidRPr="00046710">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bvba</w:t>
                          </w:r>
                          <w:r w:rsidR="001A4C91">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040D4" id="_x0000_t202" coordsize="21600,21600" o:spt="202" path="m,l,21600r21600,l21600,xe">
              <v:stroke joinstyle="miter"/>
              <v:path gradientshapeok="t" o:connecttype="rect"/>
            </v:shapetype>
            <v:shape id="Tekstvak 3" o:spid="_x0000_s1027" type="#_x0000_t202" style="position:absolute;left:0;text-align:left;margin-left:-120.95pt;margin-top:-29.6pt;width:408.7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" filled="f" stroked="f">
              <v:textbox>
                <w:txbxContent>
                  <w:p w14:paraId="7A6D2DAE" w14:textId="5EB9EEEC" w:rsidR="001A4C91" w:rsidRPr="00B42137" w:rsidRDefault="00033452" w:rsidP="00033452">
                    <w:pPr>
                      <w:pStyle w:val="Koptekst"/>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4C91"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LUDISO </w:t>
                    </w:r>
                    <w:r w:rsidR="001A4C91" w:rsidRPr="00046710">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bvba</w:t>
                    </w:r>
                    <w:r w:rsidR="001A4C91">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through"/>
            </v:shape>
          </w:pict>
        </mc:Fallback>
      </mc:AlternateContent>
    </w:r>
    <w:r>
      <w:rPr>
        <w:noProof/>
        <w:lang w:val="en-US" w:eastAsia="nl-NL"/>
      </w:rPr>
      <mc:AlternateContent>
        <mc:Choice Requires="wps">
          <w:drawing>
            <wp:anchor distT="0" distB="0" distL="114300" distR="114300" simplePos="0" relativeHeight="251659264" behindDoc="0" locked="0" layoutInCell="1" allowOverlap="1" wp14:anchorId="1BCCADE1" wp14:editId="16375C7E">
              <wp:simplePos x="0" y="0"/>
              <wp:positionH relativeFrom="column">
                <wp:posOffset>-963295</wp:posOffset>
              </wp:positionH>
              <wp:positionV relativeFrom="paragraph">
                <wp:posOffset>-449580</wp:posOffset>
              </wp:positionV>
              <wp:extent cx="7657465" cy="688340"/>
              <wp:effectExtent l="0" t="0" r="13335" b="22860"/>
              <wp:wrapNone/>
              <wp:docPr id="1" name="Rechthoek 1"/>
              <wp:cNvGraphicFramePr/>
              <a:graphic xmlns:a="http://schemas.openxmlformats.org/drawingml/2006/main">
                <a:graphicData uri="http://schemas.microsoft.com/office/word/2010/wordprocessingShape">
                  <wps:wsp>
                    <wps:cNvSpPr/>
                    <wps:spPr>
                      <a:xfrm>
                        <a:off x="0" y="0"/>
                        <a:ext cx="7657465" cy="68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C6AB" id="Rechthoek 1" o:spid="_x0000_s1026" style="position:absolute;margin-left:-75.85pt;margin-top:-35.4pt;width:602.9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" fillcolor="#4472c4 [3204]" strokecolor="#1f3763 [1604]" strokeweight="1pt"/>
          </w:pict>
        </mc:Fallback>
      </mc:AlternateContent>
    </w:r>
    <w:r>
      <w:rPr>
        <w:noProof/>
        <w:lang w:val="en-US" w:eastAsia="nl-NL"/>
      </w:rPr>
      <mc:AlternateContent>
        <mc:Choice Requires="wps">
          <w:drawing>
            <wp:anchor distT="0" distB="0" distL="114300" distR="114300" simplePos="0" relativeHeight="251660288" behindDoc="0" locked="0" layoutInCell="1" allowOverlap="1" wp14:anchorId="64E419C0" wp14:editId="1DBCBBA2">
              <wp:simplePos x="0" y="0"/>
              <wp:positionH relativeFrom="column">
                <wp:posOffset>-734060</wp:posOffset>
              </wp:positionH>
              <wp:positionV relativeFrom="paragraph">
                <wp:posOffset>-218440</wp:posOffset>
              </wp:positionV>
              <wp:extent cx="45719" cy="114300"/>
              <wp:effectExtent l="50800" t="0" r="56515" b="12700"/>
              <wp:wrapNone/>
              <wp:docPr id="2" name="Tekstvak 2"/>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770A5E" w14:textId="77777777" w:rsidR="001A4C91" w:rsidRPr="00A47238" w:rsidRDefault="001A4C91">
                          <w:pPr>
                            <w:rPr>
                              <w:lang w:val="nl-BE"/>
                            </w:rPr>
                          </w:pPr>
                          <w:r>
                            <w:rPr>
                              <w:lang w:val="nl-BE"/>
                            </w:rPr>
                            <w:t>Ludios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E419C0" id="Tekstvak 2" o:spid="_x0000_s1028" type="#_x0000_t202" style="position:absolute;left:0;text-align:left;margin-left:-57.8pt;margin-top:-17.2pt;width:3.6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" filled="f" stroked="f">
              <v:textbox>
                <w:txbxContent>
                  <w:p w14:paraId="6C770A5E" w14:textId="77777777" w:rsidR="001A4C91" w:rsidRPr="00A47238" w:rsidRDefault="001A4C91">
                    <w:pPr>
                      <w:rPr>
                        <w:lang w:val="nl-BE"/>
                      </w:rPr>
                    </w:pPr>
                    <w:r>
                      <w:rPr>
                        <w:lang w:val="nl-BE"/>
                      </w:rPr>
                      <w:t>Ludios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ED"/>
    <w:multiLevelType w:val="hybridMultilevel"/>
    <w:tmpl w:val="C2E44486"/>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6B2742"/>
    <w:multiLevelType w:val="hybridMultilevel"/>
    <w:tmpl w:val="6B26F964"/>
    <w:lvl w:ilvl="0" w:tplc="D7706A02">
      <w:start w:val="1"/>
      <w:numFmt w:val="bullet"/>
      <w:lvlText w:val=""/>
      <w:lvlJc w:val="left"/>
      <w:pPr>
        <w:tabs>
          <w:tab w:val="num" w:pos="964"/>
        </w:tabs>
        <w:ind w:left="964" w:hanging="284"/>
      </w:pPr>
      <w:rPr>
        <w:rFonts w:ascii="Symbol" w:hAnsi="Symbol" w:hint="default"/>
      </w:rPr>
    </w:lvl>
    <w:lvl w:ilvl="1" w:tplc="2DE65998">
      <w:numFmt w:val="bullet"/>
      <w:lvlText w:val="-"/>
      <w:lvlJc w:val="left"/>
      <w:pPr>
        <w:ind w:left="1440" w:hanging="360"/>
      </w:pPr>
      <w:rPr>
        <w:rFonts w:ascii="Tahoma" w:eastAsiaTheme="minorHAnsi" w:hAnsi="Tahoma" w:cs="Tahoma" w:hint="default"/>
      </w:rPr>
    </w:lvl>
    <w:lvl w:ilvl="2" w:tplc="D7706A02">
      <w:start w:val="1"/>
      <w:numFmt w:val="bullet"/>
      <w:lvlText w:val=""/>
      <w:lvlJc w:val="left"/>
      <w:pPr>
        <w:tabs>
          <w:tab w:val="num" w:pos="964"/>
        </w:tabs>
        <w:ind w:left="964" w:hanging="284"/>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3B3DEE"/>
    <w:multiLevelType w:val="hybridMultilevel"/>
    <w:tmpl w:val="E370BE70"/>
    <w:lvl w:ilvl="0" w:tplc="23667D2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841A0B"/>
    <w:multiLevelType w:val="hybridMultilevel"/>
    <w:tmpl w:val="B08A32FA"/>
    <w:lvl w:ilvl="0" w:tplc="D7706A02">
      <w:start w:val="1"/>
      <w:numFmt w:val="bullet"/>
      <w:lvlText w:val=""/>
      <w:lvlJc w:val="left"/>
      <w:pPr>
        <w:tabs>
          <w:tab w:val="num" w:pos="964"/>
        </w:tabs>
        <w:ind w:left="96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E81491"/>
    <w:multiLevelType w:val="hybridMultilevel"/>
    <w:tmpl w:val="410A95C0"/>
    <w:lvl w:ilvl="0" w:tplc="D7706A02">
      <w:start w:val="1"/>
      <w:numFmt w:val="bullet"/>
      <w:lvlText w:val=""/>
      <w:lvlJc w:val="left"/>
      <w:pPr>
        <w:tabs>
          <w:tab w:val="num" w:pos="964"/>
        </w:tabs>
        <w:ind w:left="96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7D549C"/>
    <w:multiLevelType w:val="hybridMultilevel"/>
    <w:tmpl w:val="36FA7A20"/>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98389A"/>
    <w:multiLevelType w:val="hybridMultilevel"/>
    <w:tmpl w:val="5D946E30"/>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4546F066">
      <w:start w:val="1"/>
      <w:numFmt w:val="bullet"/>
      <w:lvlText w:val=""/>
      <w:lvlJc w:val="left"/>
      <w:pPr>
        <w:ind w:left="454" w:hanging="397"/>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2B0CA9"/>
    <w:multiLevelType w:val="hybridMultilevel"/>
    <w:tmpl w:val="E6C23B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6D7210"/>
    <w:multiLevelType w:val="multilevel"/>
    <w:tmpl w:val="5D946E30"/>
    <w:lvl w:ilvl="0">
      <w:start w:val="1"/>
      <w:numFmt w:val="bullet"/>
      <w:lvlText w:val=""/>
      <w:lvlJc w:val="left"/>
      <w:pPr>
        <w:ind w:left="45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5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8426DC"/>
    <w:multiLevelType w:val="hybridMultilevel"/>
    <w:tmpl w:val="34BA53F6"/>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144E9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6623FC"/>
    <w:multiLevelType w:val="hybridMultilevel"/>
    <w:tmpl w:val="8452AD9E"/>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7B287E"/>
    <w:multiLevelType w:val="hybridMultilevel"/>
    <w:tmpl w:val="BA68A5E0"/>
    <w:lvl w:ilvl="0" w:tplc="3132B9C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ED1B6B"/>
    <w:multiLevelType w:val="multilevel"/>
    <w:tmpl w:val="B08A32FA"/>
    <w:lvl w:ilvl="0">
      <w:start w:val="1"/>
      <w:numFmt w:val="bullet"/>
      <w:lvlText w:val=""/>
      <w:lvlJc w:val="left"/>
      <w:pPr>
        <w:tabs>
          <w:tab w:val="num" w:pos="964"/>
        </w:tabs>
        <w:ind w:left="96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D351EB"/>
    <w:multiLevelType w:val="hybridMultilevel"/>
    <w:tmpl w:val="9CC836A2"/>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352F23"/>
    <w:multiLevelType w:val="hybridMultilevel"/>
    <w:tmpl w:val="0FCA2930"/>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D7706A02">
      <w:start w:val="1"/>
      <w:numFmt w:val="bullet"/>
      <w:lvlText w:val=""/>
      <w:lvlJc w:val="left"/>
      <w:pPr>
        <w:tabs>
          <w:tab w:val="num" w:pos="964"/>
        </w:tabs>
        <w:ind w:left="964" w:hanging="284"/>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E001A9"/>
    <w:multiLevelType w:val="hybridMultilevel"/>
    <w:tmpl w:val="B0DEAAFA"/>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6D1910"/>
    <w:multiLevelType w:val="hybridMultilevel"/>
    <w:tmpl w:val="5C6624A2"/>
    <w:lvl w:ilvl="0" w:tplc="D7706A02">
      <w:start w:val="1"/>
      <w:numFmt w:val="bullet"/>
      <w:lvlText w:val=""/>
      <w:lvlJc w:val="left"/>
      <w:pPr>
        <w:tabs>
          <w:tab w:val="num" w:pos="964"/>
        </w:tabs>
        <w:ind w:left="96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347C99"/>
    <w:multiLevelType w:val="hybridMultilevel"/>
    <w:tmpl w:val="AD3076DC"/>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9B6933"/>
    <w:multiLevelType w:val="hybridMultilevel"/>
    <w:tmpl w:val="52F29DE4"/>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CB0C7D"/>
    <w:multiLevelType w:val="hybridMultilevel"/>
    <w:tmpl w:val="973ED36C"/>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71123A"/>
    <w:multiLevelType w:val="hybridMultilevel"/>
    <w:tmpl w:val="B8285250"/>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F30656"/>
    <w:multiLevelType w:val="hybridMultilevel"/>
    <w:tmpl w:val="8B00E826"/>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F25AFE"/>
    <w:multiLevelType w:val="multilevel"/>
    <w:tmpl w:val="5C6624A2"/>
    <w:lvl w:ilvl="0">
      <w:start w:val="1"/>
      <w:numFmt w:val="bullet"/>
      <w:lvlText w:val=""/>
      <w:lvlJc w:val="left"/>
      <w:pPr>
        <w:tabs>
          <w:tab w:val="num" w:pos="964"/>
        </w:tabs>
        <w:ind w:left="96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CA4259"/>
    <w:multiLevelType w:val="multilevel"/>
    <w:tmpl w:val="208ADA64"/>
    <w:lvl w:ilvl="0">
      <w:start w:val="1"/>
      <w:numFmt w:val="bullet"/>
      <w:lvlText w:val=""/>
      <w:lvlJc w:val="left"/>
      <w:pPr>
        <w:ind w:left="45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703C4C"/>
    <w:multiLevelType w:val="hybridMultilevel"/>
    <w:tmpl w:val="03809F40"/>
    <w:lvl w:ilvl="0" w:tplc="D7706A02">
      <w:start w:val="1"/>
      <w:numFmt w:val="bullet"/>
      <w:lvlText w:val=""/>
      <w:lvlJc w:val="left"/>
      <w:pPr>
        <w:tabs>
          <w:tab w:val="num" w:pos="964"/>
        </w:tabs>
        <w:ind w:left="96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6079B9"/>
    <w:multiLevelType w:val="hybridMultilevel"/>
    <w:tmpl w:val="208ADA64"/>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832F8F"/>
    <w:multiLevelType w:val="hybridMultilevel"/>
    <w:tmpl w:val="5C72E8C6"/>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9412BD"/>
    <w:multiLevelType w:val="hybridMultilevel"/>
    <w:tmpl w:val="FAF8BB34"/>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12"/>
  </w:num>
  <w:num w:numId="5">
    <w:abstractNumId w:val="0"/>
  </w:num>
  <w:num w:numId="6">
    <w:abstractNumId w:val="26"/>
  </w:num>
  <w:num w:numId="7">
    <w:abstractNumId w:val="24"/>
  </w:num>
  <w:num w:numId="8">
    <w:abstractNumId w:val="6"/>
  </w:num>
  <w:num w:numId="9">
    <w:abstractNumId w:val="8"/>
  </w:num>
  <w:num w:numId="10">
    <w:abstractNumId w:val="15"/>
  </w:num>
  <w:num w:numId="11">
    <w:abstractNumId w:val="17"/>
  </w:num>
  <w:num w:numId="12">
    <w:abstractNumId w:val="23"/>
  </w:num>
  <w:num w:numId="13">
    <w:abstractNumId w:val="1"/>
  </w:num>
  <w:num w:numId="14">
    <w:abstractNumId w:val="3"/>
  </w:num>
  <w:num w:numId="15">
    <w:abstractNumId w:val="13"/>
  </w:num>
  <w:num w:numId="16">
    <w:abstractNumId w:val="4"/>
  </w:num>
  <w:num w:numId="17">
    <w:abstractNumId w:val="10"/>
  </w:num>
  <w:num w:numId="18">
    <w:abstractNumId w:val="25"/>
  </w:num>
  <w:num w:numId="19">
    <w:abstractNumId w:val="19"/>
  </w:num>
  <w:num w:numId="20">
    <w:abstractNumId w:val="14"/>
  </w:num>
  <w:num w:numId="21">
    <w:abstractNumId w:val="7"/>
  </w:num>
  <w:num w:numId="22">
    <w:abstractNumId w:val="28"/>
  </w:num>
  <w:num w:numId="23">
    <w:abstractNumId w:val="16"/>
  </w:num>
  <w:num w:numId="24">
    <w:abstractNumId w:val="20"/>
  </w:num>
  <w:num w:numId="25">
    <w:abstractNumId w:val="27"/>
  </w:num>
  <w:num w:numId="26">
    <w:abstractNumId w:val="11"/>
  </w:num>
  <w:num w:numId="27">
    <w:abstractNumId w:val="9"/>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38"/>
    <w:rsid w:val="00033452"/>
    <w:rsid w:val="000344C7"/>
    <w:rsid w:val="000412F6"/>
    <w:rsid w:val="00046710"/>
    <w:rsid w:val="0006394C"/>
    <w:rsid w:val="000F1E6E"/>
    <w:rsid w:val="00102C5E"/>
    <w:rsid w:val="00170687"/>
    <w:rsid w:val="00187DAC"/>
    <w:rsid w:val="001A31D3"/>
    <w:rsid w:val="001A4C91"/>
    <w:rsid w:val="001C78E0"/>
    <w:rsid w:val="001F12C1"/>
    <w:rsid w:val="001F6063"/>
    <w:rsid w:val="002069AB"/>
    <w:rsid w:val="00246233"/>
    <w:rsid w:val="00283330"/>
    <w:rsid w:val="00293B41"/>
    <w:rsid w:val="002F69B4"/>
    <w:rsid w:val="0033528A"/>
    <w:rsid w:val="00367F4B"/>
    <w:rsid w:val="00396E6C"/>
    <w:rsid w:val="003C2803"/>
    <w:rsid w:val="00432731"/>
    <w:rsid w:val="00436A49"/>
    <w:rsid w:val="004533A2"/>
    <w:rsid w:val="00454E11"/>
    <w:rsid w:val="0046496E"/>
    <w:rsid w:val="004868AE"/>
    <w:rsid w:val="004A06BE"/>
    <w:rsid w:val="004A3A69"/>
    <w:rsid w:val="004F00D0"/>
    <w:rsid w:val="004F5760"/>
    <w:rsid w:val="00531340"/>
    <w:rsid w:val="00533B72"/>
    <w:rsid w:val="00540477"/>
    <w:rsid w:val="00577998"/>
    <w:rsid w:val="00621312"/>
    <w:rsid w:val="00633C88"/>
    <w:rsid w:val="00670858"/>
    <w:rsid w:val="006A78FE"/>
    <w:rsid w:val="006D0913"/>
    <w:rsid w:val="006F260B"/>
    <w:rsid w:val="00722AF6"/>
    <w:rsid w:val="00722D41"/>
    <w:rsid w:val="007D3BE5"/>
    <w:rsid w:val="007D74FA"/>
    <w:rsid w:val="007F088F"/>
    <w:rsid w:val="007F779C"/>
    <w:rsid w:val="008006FC"/>
    <w:rsid w:val="008F21B0"/>
    <w:rsid w:val="0090414B"/>
    <w:rsid w:val="0090440E"/>
    <w:rsid w:val="009705A5"/>
    <w:rsid w:val="00972C21"/>
    <w:rsid w:val="009C4699"/>
    <w:rsid w:val="009E202E"/>
    <w:rsid w:val="009F6168"/>
    <w:rsid w:val="00A0602A"/>
    <w:rsid w:val="00A47238"/>
    <w:rsid w:val="00A82684"/>
    <w:rsid w:val="00AB1DB4"/>
    <w:rsid w:val="00AC3F77"/>
    <w:rsid w:val="00B34CDF"/>
    <w:rsid w:val="00B4132E"/>
    <w:rsid w:val="00B42137"/>
    <w:rsid w:val="00B81483"/>
    <w:rsid w:val="00BB65B5"/>
    <w:rsid w:val="00BC2CDF"/>
    <w:rsid w:val="00BF4FB3"/>
    <w:rsid w:val="00C073B6"/>
    <w:rsid w:val="00C2259D"/>
    <w:rsid w:val="00C54BC6"/>
    <w:rsid w:val="00C6708A"/>
    <w:rsid w:val="00CA1CB5"/>
    <w:rsid w:val="00CF19F1"/>
    <w:rsid w:val="00D97F36"/>
    <w:rsid w:val="00DA2AB9"/>
    <w:rsid w:val="00DA4649"/>
    <w:rsid w:val="00E23AEE"/>
    <w:rsid w:val="00E43761"/>
    <w:rsid w:val="00E62D51"/>
    <w:rsid w:val="00E92F16"/>
    <w:rsid w:val="00EB769B"/>
    <w:rsid w:val="00F462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E4974"/>
  <w14:defaultImageDpi w14:val="32767"/>
  <w15:docId w15:val="{3D7B3650-5DC0-4922-BAD3-1783F5B8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82684"/>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7238"/>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A47238"/>
  </w:style>
  <w:style w:type="paragraph" w:styleId="Voettekst">
    <w:name w:val="footer"/>
    <w:basedOn w:val="Standaard"/>
    <w:link w:val="VoettekstChar"/>
    <w:uiPriority w:val="99"/>
    <w:unhideWhenUsed/>
    <w:rsid w:val="00A47238"/>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A47238"/>
  </w:style>
  <w:style w:type="paragraph" w:customStyle="1" w:styleId="p1">
    <w:name w:val="p1"/>
    <w:basedOn w:val="Standaard"/>
    <w:rsid w:val="009705A5"/>
    <w:pPr>
      <w:jc w:val="both"/>
    </w:pPr>
    <w:rPr>
      <w:rFonts w:ascii="Tahoma" w:eastAsiaTheme="minorHAnsi" w:hAnsi="Tahoma" w:cs="Tahoma"/>
      <w:color w:val="5190F3"/>
      <w:sz w:val="14"/>
      <w:szCs w:val="14"/>
    </w:rPr>
  </w:style>
  <w:style w:type="paragraph" w:customStyle="1" w:styleId="p2">
    <w:name w:val="p2"/>
    <w:basedOn w:val="Standaard"/>
    <w:rsid w:val="009705A5"/>
    <w:pPr>
      <w:jc w:val="both"/>
    </w:pPr>
    <w:rPr>
      <w:rFonts w:ascii="Tahoma" w:eastAsiaTheme="minorHAnsi" w:hAnsi="Tahoma" w:cs="Tahoma"/>
      <w:color w:val="0249EA"/>
      <w:sz w:val="14"/>
      <w:szCs w:val="14"/>
    </w:rPr>
  </w:style>
  <w:style w:type="paragraph" w:customStyle="1" w:styleId="p3">
    <w:name w:val="p3"/>
    <w:basedOn w:val="Standaard"/>
    <w:rsid w:val="009705A5"/>
    <w:pPr>
      <w:jc w:val="both"/>
    </w:pPr>
    <w:rPr>
      <w:rFonts w:ascii="Tahoma" w:eastAsiaTheme="minorHAnsi" w:hAnsi="Tahoma" w:cs="Tahoma"/>
      <w:color w:val="000115"/>
      <w:sz w:val="14"/>
      <w:szCs w:val="14"/>
    </w:rPr>
  </w:style>
  <w:style w:type="paragraph" w:customStyle="1" w:styleId="p4">
    <w:name w:val="p4"/>
    <w:basedOn w:val="Standaard"/>
    <w:rsid w:val="009705A5"/>
    <w:pPr>
      <w:jc w:val="both"/>
    </w:pPr>
    <w:rPr>
      <w:rFonts w:ascii="Tahoma" w:eastAsiaTheme="minorHAnsi" w:hAnsi="Tahoma" w:cs="Tahoma"/>
      <w:color w:val="000115"/>
      <w:sz w:val="14"/>
      <w:szCs w:val="14"/>
    </w:rPr>
  </w:style>
  <w:style w:type="paragraph" w:customStyle="1" w:styleId="p5">
    <w:name w:val="p5"/>
    <w:basedOn w:val="Standaard"/>
    <w:rsid w:val="009705A5"/>
    <w:pPr>
      <w:jc w:val="both"/>
    </w:pPr>
    <w:rPr>
      <w:rFonts w:ascii="Tahoma" w:eastAsiaTheme="minorHAnsi" w:hAnsi="Tahoma" w:cs="Tahoma"/>
      <w:sz w:val="14"/>
      <w:szCs w:val="14"/>
    </w:rPr>
  </w:style>
  <w:style w:type="character" w:customStyle="1" w:styleId="s1">
    <w:name w:val="s1"/>
    <w:basedOn w:val="Standaardalinea-lettertype"/>
    <w:rsid w:val="009705A5"/>
    <w:rPr>
      <w:color w:val="000000"/>
    </w:rPr>
  </w:style>
  <w:style w:type="character" w:customStyle="1" w:styleId="s2">
    <w:name w:val="s2"/>
    <w:basedOn w:val="Standaardalinea-lettertype"/>
    <w:rsid w:val="009705A5"/>
    <w:rPr>
      <w:color w:val="0249EA"/>
    </w:rPr>
  </w:style>
  <w:style w:type="character" w:customStyle="1" w:styleId="s3">
    <w:name w:val="s3"/>
    <w:basedOn w:val="Standaardalinea-lettertype"/>
    <w:rsid w:val="009705A5"/>
    <w:rPr>
      <w:color w:val="000115"/>
    </w:rPr>
  </w:style>
  <w:style w:type="character" w:customStyle="1" w:styleId="s4">
    <w:name w:val="s4"/>
    <w:basedOn w:val="Standaardalinea-lettertype"/>
    <w:rsid w:val="009705A5"/>
    <w:rPr>
      <w:color w:val="5190F3"/>
    </w:rPr>
  </w:style>
  <w:style w:type="character" w:customStyle="1" w:styleId="apple-tab-span">
    <w:name w:val="apple-tab-span"/>
    <w:basedOn w:val="Standaardalinea-lettertype"/>
    <w:rsid w:val="009705A5"/>
  </w:style>
  <w:style w:type="character" w:customStyle="1" w:styleId="apple-converted-space">
    <w:name w:val="apple-converted-space"/>
    <w:basedOn w:val="Standaardalinea-lettertype"/>
    <w:rsid w:val="009705A5"/>
  </w:style>
  <w:style w:type="character" w:styleId="Hyperlink">
    <w:name w:val="Hyperlink"/>
    <w:basedOn w:val="Standaardalinea-lettertype"/>
    <w:uiPriority w:val="99"/>
    <w:unhideWhenUsed/>
    <w:rsid w:val="00670858"/>
    <w:rPr>
      <w:color w:val="0563C1" w:themeColor="hyperlink"/>
      <w:u w:val="single"/>
    </w:rPr>
  </w:style>
  <w:style w:type="character" w:styleId="Paginanummer">
    <w:name w:val="page number"/>
    <w:basedOn w:val="Standaardalinea-lettertype"/>
    <w:uiPriority w:val="99"/>
    <w:semiHidden/>
    <w:unhideWhenUsed/>
    <w:rsid w:val="004F00D0"/>
  </w:style>
  <w:style w:type="paragraph" w:customStyle="1" w:styleId="p6">
    <w:name w:val="p6"/>
    <w:basedOn w:val="Standaard"/>
    <w:rsid w:val="004868AE"/>
    <w:pPr>
      <w:jc w:val="both"/>
    </w:pPr>
    <w:rPr>
      <w:rFonts w:ascii="Tahoma" w:eastAsiaTheme="minorHAnsi" w:hAnsi="Tahoma" w:cs="Tahoma"/>
      <w:color w:val="000115"/>
      <w:sz w:val="14"/>
      <w:szCs w:val="14"/>
    </w:rPr>
  </w:style>
  <w:style w:type="paragraph" w:customStyle="1" w:styleId="p7">
    <w:name w:val="p7"/>
    <w:basedOn w:val="Standaard"/>
    <w:rsid w:val="004868AE"/>
    <w:pPr>
      <w:jc w:val="both"/>
    </w:pPr>
    <w:rPr>
      <w:rFonts w:ascii="Tahoma" w:eastAsiaTheme="minorHAnsi" w:hAnsi="Tahoma" w:cs="Tahoma"/>
      <w:color w:val="0249EA"/>
      <w:sz w:val="14"/>
      <w:szCs w:val="14"/>
    </w:rPr>
  </w:style>
  <w:style w:type="paragraph" w:styleId="Lijstalinea">
    <w:name w:val="List Paragraph"/>
    <w:basedOn w:val="Standaard"/>
    <w:uiPriority w:val="34"/>
    <w:qFormat/>
    <w:rsid w:val="004868AE"/>
    <w:pPr>
      <w:ind w:left="720"/>
      <w:contextualSpacing/>
    </w:pPr>
    <w:rPr>
      <w:rFonts w:asciiTheme="minorHAnsi" w:eastAsiaTheme="minorHAnsi" w:hAnsiTheme="minorHAnsi" w:cstheme="minorBidi"/>
      <w:lang w:eastAsia="en-US"/>
    </w:rPr>
  </w:style>
  <w:style w:type="character" w:styleId="Onopgelostemelding">
    <w:name w:val="Unresolved Mention"/>
    <w:basedOn w:val="Standaardalinea-lettertype"/>
    <w:uiPriority w:val="99"/>
    <w:semiHidden/>
    <w:unhideWhenUsed/>
    <w:rsid w:val="00E92F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547417">
      <w:bodyDiv w:val="1"/>
      <w:marLeft w:val="0"/>
      <w:marRight w:val="0"/>
      <w:marTop w:val="0"/>
      <w:marBottom w:val="0"/>
      <w:divBdr>
        <w:top w:val="none" w:sz="0" w:space="0" w:color="auto"/>
        <w:left w:val="none" w:sz="0" w:space="0" w:color="auto"/>
        <w:bottom w:val="none" w:sz="0" w:space="0" w:color="auto"/>
        <w:right w:val="none" w:sz="0" w:space="0" w:color="auto"/>
      </w:divBdr>
    </w:div>
    <w:div w:id="202775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enne@ludiso.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ivacycommission.be" TargetMode="External"/><Relationship Id="rId4" Type="http://schemas.openxmlformats.org/officeDocument/2006/relationships/webSettings" Target="webSettings.xml"/><Relationship Id="rId9" Type="http://schemas.openxmlformats.org/officeDocument/2006/relationships/hyperlink" Target="mailto:fabienne@ludiso.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ludiso.be" TargetMode="External"/><Relationship Id="rId2" Type="http://schemas.openxmlformats.org/officeDocument/2006/relationships/hyperlink" Target="mailto:romain@ludiso.be" TargetMode="External"/><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5165</Characters>
  <Application>Microsoft Office Word</Application>
  <DocSecurity>0</DocSecurity>
  <Lines>43</Lines>
  <Paragraphs>12</Paragraphs>
  <ScaleCrop>false</ScaleCrop>
  <HeadingPairs>
    <vt:vector size="4" baseType="variant">
      <vt:variant>
        <vt:lpstr>Titel</vt:lpstr>
      </vt:variant>
      <vt:variant>
        <vt:i4>1</vt:i4>
      </vt:variant>
      <vt:variant>
        <vt:lpstr>Headings</vt:lpstr>
      </vt:variant>
      <vt:variant>
        <vt:i4>20</vt:i4>
      </vt:variant>
    </vt:vector>
  </HeadingPairs>
  <TitlesOfParts>
    <vt:vector size="21" baseType="lpstr">
      <vt:lpstr/>
      <vt:lpstr/>
      <vt:lpstr/>
      <vt:lpstr>Ref. Rn 2017XXX</vt:lpstr>
      <vt:lpstr>Bilzen, 2017-01-27</vt:lpstr>
      <vt:lpstr/>
      <vt:lpstr>Betreft: </vt:lpstr>
      <vt:lpstr>THERMOMIX, thermische vloerisolatie:Lambda:0,043 W/mK</vt:lpstr>
      <vt:lpstr>Thermomix is opgenomen in de EPB-databank onder “homogene opake bouwprodukten”</vt:lpstr>
      <vt:lpstr>Uitvoeringsvoorwaarden thermomix:</vt:lpstr>
      <vt:lpstr>THERMOMIX, thermische isolatie:in helling op platte daken, Lambda:0,043 W/mK</vt:lpstr>
      <vt:lpstr>THERMOMIX is opgenomen in de EPB-databank onder “homogene opake bouwprodukten”</vt:lpstr>
      <vt:lpstr>Uitvoeringsvoorwaarden thermomix:</vt:lpstr>
      <vt:lpstr>PURISOL, Gespoten Polyurethaan hardschuim: 	Lambda: 0,028 W/mK</vt:lpstr>
      <vt:lpstr>NESTAAN HOLLAND  SD 382/28</vt:lpstr>
      <vt:lpstr>Uitvoeringsvoorwaarden Purisol:</vt:lpstr>
      <vt:lpstr>Uitvoeringsvoorwaarden polysonor:</vt:lpstr>
      <vt:lpstr>Uitvoeringsvoorwaarden thermosonor:</vt:lpstr>
      <vt:lpstr>Deze offerte is ondeelbaar,eenheidsprijzen zijn enkel geldig voor het geheel der</vt:lpstr>
      <vt:lpstr>Betaling : 30 dagen na factuurdatum .</vt:lpstr>
      <vt:lpstr>Bvba Ludiso</vt:lpstr>
    </vt:vector>
  </TitlesOfParts>
  <Company>Ludiso bvba</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vanstapel</dc:creator>
  <cp:keywords/>
  <dc:description/>
  <cp:lastModifiedBy>els vanstapel</cp:lastModifiedBy>
  <cp:revision>2</cp:revision>
  <cp:lastPrinted>2017-02-03T13:33:00Z</cp:lastPrinted>
  <dcterms:created xsi:type="dcterms:W3CDTF">2018-05-18T11:15:00Z</dcterms:created>
  <dcterms:modified xsi:type="dcterms:W3CDTF">2018-05-18T11:15:00Z</dcterms:modified>
</cp:coreProperties>
</file>